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43D" w:rsidRPr="009D61A5" w:rsidRDefault="00E968A2" w:rsidP="00E968A2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HiddenHorzOCR" w:hAnsi="Times New Roman" w:cs="Times New Roman"/>
          <w:sz w:val="20"/>
          <w:szCs w:val="20"/>
        </w:rPr>
      </w:pPr>
      <w:r>
        <w:rPr>
          <w:rFonts w:ascii="Times New Roman" w:eastAsia="HiddenHorzOCR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819900" cy="9963150"/>
            <wp:effectExtent l="19050" t="0" r="0" b="0"/>
            <wp:docPr id="2" name="Рисунок 2" descr="C:\Users\1234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4\Desktop\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751" cy="996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63E" w:rsidRPr="009D61A5">
        <w:rPr>
          <w:rFonts w:ascii="Times New Roman" w:eastAsia="HiddenHorzOCR" w:hAnsi="Times New Roman" w:cs="Times New Roman"/>
          <w:sz w:val="20"/>
          <w:szCs w:val="20"/>
        </w:rPr>
        <w:t>1.4</w:t>
      </w:r>
      <w:r w:rsidR="000161AB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lastRenderedPageBreak/>
        <w:t>Размеры окладов (должностных оклад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 xml:space="preserve">ов), ставок заработной платы по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общеотраслевым должностям руководит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 xml:space="preserve">елей структурных подразделений, </w:t>
      </w:r>
      <w:r w:rsidR="00153495" w:rsidRPr="009D61A5">
        <w:rPr>
          <w:rFonts w:ascii="Times New Roman" w:eastAsia="HiddenHorzOCR" w:hAnsi="Times New Roman" w:cs="Times New Roman"/>
          <w:sz w:val="20"/>
          <w:szCs w:val="20"/>
        </w:rPr>
        <w:t>специалистов, служащих у</w:t>
      </w:r>
      <w:r w:rsidR="002D62B0" w:rsidRPr="009D61A5">
        <w:rPr>
          <w:rFonts w:ascii="Times New Roman" w:eastAsia="HiddenHorzOCR" w:hAnsi="Times New Roman" w:cs="Times New Roman"/>
          <w:sz w:val="20"/>
          <w:szCs w:val="20"/>
        </w:rPr>
        <w:t>ч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реждения устанавливаются в соответствии с постановлением 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 xml:space="preserve"> Администрации городского округа от 04.10.2011г. № 627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«Об утверждении размеров окладов (должностных окладов), ставок заработной платы в 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 xml:space="preserve"> муниципальных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учреждениях 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 xml:space="preserve"> города Буйнакска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по общеотраслевым должностям руко</w:t>
      </w:r>
      <w:r w:rsidR="000161AB" w:rsidRPr="009D61A5">
        <w:rPr>
          <w:rFonts w:ascii="Times New Roman" w:eastAsia="HiddenHorzOCR" w:hAnsi="Times New Roman" w:cs="Times New Roman"/>
          <w:sz w:val="20"/>
          <w:szCs w:val="20"/>
        </w:rPr>
        <w:t>водителей, специалистов и служащих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, общеотраслевым профессиям рабочих».</w:t>
      </w:r>
      <w:proofErr w:type="gramEnd"/>
    </w:p>
    <w:p w:rsidR="00BC343D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1.5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proofErr w:type="gram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 xml:space="preserve">Оклады (должностные оклады), ставки заработной платы работникам учреждения, относящемся по своим функциональным обязанностям к работникам здравоохранения, социального обслуживания населения и культуры, определяются согласно положениям об оплате труда работников учреждений соответствующих видов экономической деятельности, а компенсационные и стимулирующие выплаты производятся в соответствии с настоящим Положением. </w:t>
      </w:r>
      <w:proofErr w:type="gramEnd"/>
    </w:p>
    <w:p w:rsidR="00BC343D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1.6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 xml:space="preserve">Размеры окладов (должностных окладов), ставок заработной платы работников учреждений устанавливаются на основании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(профессиональных квалификационных групп), с учетом сложности и объема выполняемой работы (изменения внесены в соответствии с постановлением правительства РД от 30.11.2016г. №367). </w:t>
      </w:r>
    </w:p>
    <w:p w:rsidR="00BC343D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1.7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 С учетом условий труда работн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 xml:space="preserve">икам учреждений устанавливаются выплаты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компенсационного характера, предусмотренные разделом 4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настоящегоПоложения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, и выплаты стимулирующего характера,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предусмотренные разделом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5 настоящего Положения.</w:t>
      </w:r>
    </w:p>
    <w:p w:rsidR="00BC343D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1.8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 xml:space="preserve">В соответствии со статьей 57 Трудового кодекса Российской Федерации условия оплаты труда (в том числе оклад (должностной оклад) или ставка заработной платы работника, доплаты, надбавки и поощрительные выплаты) являются </w:t>
      </w:r>
      <w:proofErr w:type="gramStart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обязательными</w:t>
      </w:r>
      <w:proofErr w:type="gramEnd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 xml:space="preserve"> для включения в трудовой договор.</w:t>
      </w:r>
    </w:p>
    <w:p w:rsidR="00C13F7F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1.9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 xml:space="preserve">. Выплаты по заработной плате осуществляются в пределах утвержденного фонда оплаты труда. </w:t>
      </w:r>
    </w:p>
    <w:p w:rsidR="00802259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1.10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r w:rsidR="00BA1F44" w:rsidRPr="009D61A5">
        <w:rPr>
          <w:rFonts w:ascii="Times New Roman" w:eastAsia="HiddenHorzOCR" w:hAnsi="Times New Roman" w:cs="Times New Roman"/>
          <w:sz w:val="20"/>
          <w:szCs w:val="20"/>
        </w:rPr>
        <w:t>Р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>уководитель Учреждения несет ответственность за своевременную и в полном объеме оплату труда работников и должен также руководствоваться: Федеральным законо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>м от 19 июня 2000 года №82-ФЗ «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>О мин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 xml:space="preserve">имальном размере оплаты труда»; Пунктом 3 статьи 2 Закона Республики Дагестан от 7 апреля 2009 года </w:t>
      </w:r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 xml:space="preserve">« О новых системах </w:t>
      </w:r>
      <w:proofErr w:type="gramStart"/>
      <w:r w:rsidR="00C13F7F" w:rsidRPr="009D61A5">
        <w:rPr>
          <w:rFonts w:ascii="Times New Roman" w:eastAsia="HiddenHorzOCR" w:hAnsi="Times New Roman" w:cs="Times New Roman"/>
          <w:sz w:val="20"/>
          <w:szCs w:val="20"/>
        </w:rPr>
        <w:t>оплаты труда работников государственных у</w:t>
      </w:r>
      <w:r w:rsidR="00476CBB" w:rsidRPr="009D61A5">
        <w:rPr>
          <w:rFonts w:ascii="Times New Roman" w:eastAsia="HiddenHorzOCR" w:hAnsi="Times New Roman" w:cs="Times New Roman"/>
          <w:sz w:val="20"/>
          <w:szCs w:val="20"/>
        </w:rPr>
        <w:t>чреждений  Республики</w:t>
      </w:r>
      <w:proofErr w:type="gramEnd"/>
      <w:r w:rsidR="00476CBB" w:rsidRPr="009D61A5">
        <w:rPr>
          <w:rFonts w:ascii="Times New Roman" w:eastAsia="HiddenHorzOCR" w:hAnsi="Times New Roman" w:cs="Times New Roman"/>
          <w:sz w:val="20"/>
          <w:szCs w:val="20"/>
        </w:rPr>
        <w:t xml:space="preserve"> Дагестан»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BC343D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1.11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 xml:space="preserve">В случаях, когда месячная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с учетом всех выплат компенсационного и стимулирующего характера окажется ниже минимального </w:t>
      </w:r>
      <w:proofErr w:type="gramStart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размера оплаты труда</w:t>
      </w:r>
      <w:proofErr w:type="gramEnd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, установленного федеральным законодательством, работнику производится доплата до минимального размера оплаты труда.</w:t>
      </w:r>
    </w:p>
    <w:p w:rsidR="00BC343D" w:rsidRPr="009D61A5" w:rsidRDefault="0034663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1.12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Оплата труда лиц, работающих 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 xml:space="preserve">по совместительству, а также на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условиях неполного рабочего време</w:t>
      </w:r>
      <w:r w:rsidR="00991DC6" w:rsidRPr="009D61A5">
        <w:rPr>
          <w:rFonts w:ascii="Times New Roman" w:eastAsia="HiddenHorzOCR" w:hAnsi="Times New Roman" w:cs="Times New Roman"/>
          <w:sz w:val="20"/>
          <w:szCs w:val="20"/>
        </w:rPr>
        <w:t xml:space="preserve">ни или неполной рабочей недели,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производится пропорционально отработанном</w:t>
      </w:r>
      <w:r w:rsidR="00BA1F44" w:rsidRPr="009D61A5">
        <w:rPr>
          <w:rFonts w:ascii="Times New Roman" w:eastAsia="HiddenHorzOCR" w:hAnsi="Times New Roman" w:cs="Times New Roman"/>
          <w:sz w:val="20"/>
          <w:szCs w:val="20"/>
        </w:rPr>
        <w:t xml:space="preserve">у времени. Определение размеров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заработной платы по работе,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выполняемой</w:t>
      </w:r>
      <w:r w:rsidR="00BA1F44" w:rsidRPr="009D61A5">
        <w:rPr>
          <w:rFonts w:ascii="Times New Roman" w:eastAsia="HiddenHorzOCR" w:hAnsi="Times New Roman" w:cs="Times New Roman"/>
          <w:sz w:val="20"/>
          <w:szCs w:val="20"/>
        </w:rPr>
        <w:t xml:space="preserve"> в порядке совместительства,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производится раздельно.</w:t>
      </w:r>
    </w:p>
    <w:p w:rsidR="0034663E" w:rsidRPr="009D61A5" w:rsidRDefault="0034663E" w:rsidP="0034663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1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Распределение фонда оплаты труда образовательной организации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2.1. Фонд оплаты труда образовательной организации состоит из базовой части (должностных окладов, ставок заработной платы), компенсационной части и стимулирующей части и определяется по формуле: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ФОТ = </w:t>
      </w: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ФОТб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ФОТк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ФОТст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 – фонд оплаты труда образовательной организации;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ФОТб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базовая часть фонда оплаты труда;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ФОТк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фонд оплаты труда по выплатам компенсационного характера;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ФОТст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стимулирующая часть фонда оплаты труда.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Базовая часть фонда оплаты труда определяется по формуле: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ФОТб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ФОТувд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</w:t>
      </w: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ФОТи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ФОТб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базовая часть фонда оплаты труда;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ФОТувд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базовая часть фонда оплаты труда воспитателей, осуществляющих </w:t>
      </w:r>
      <w:proofErr w:type="gram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обучение по</w:t>
      </w:r>
      <w:proofErr w:type="gram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образовательным программам дошкольного образования, учителей и педагогических работников, осуществляющих обучение по дополнительным </w:t>
      </w: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общеразвивающим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программам;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ФОТи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базовая часть </w:t>
      </w:r>
      <w:proofErr w:type="gram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фонда оплаты труда иных категорий работников</w:t>
      </w:r>
      <w:proofErr w:type="gram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окладам (должностным окладам, ставкам заработной платы), в том числе: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− административно-управленческий персонал образовательной организации;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− иные педагогические работники;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− общеотраслевые специалисты и служащие (бухгалтер, инженер и иные работники);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− учебно-вспомогательный персонал образовательной организации;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− профессии рабочих (рабочие по комплексному обслуживанию зданий и сооружений и иные работники).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2.2. Стимулирующая часть фонда оплаты труда образовательной организации определяется по формуле: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ФОТст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ФОТ × </w:t>
      </w:r>
      <w:proofErr w:type="gram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где: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ФОТст</w:t>
      </w:r>
      <w:proofErr w:type="spell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стимулирующая часть фонда оплаты труда образовательной организации;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 – фонд оплаты труда образовательной организации;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СТ</w:t>
      </w:r>
      <w:proofErr w:type="gram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доля стимулирующих выплат в фонде оплаты труда образовательной организации.</w:t>
      </w:r>
    </w:p>
    <w:p w:rsidR="0034663E" w:rsidRPr="009D61A5" w:rsidRDefault="0034663E" w:rsidP="0034663E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доли стимулирующих выплат в фонде опл</w:t>
      </w:r>
      <w:r w:rsidR="00AF6B4C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аты труда составляет не менее 5</w:t>
      </w: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от фонда оплаты труда образовательной организации.</w:t>
      </w:r>
    </w:p>
    <w:p w:rsidR="00BA1F44" w:rsidRPr="009D61A5" w:rsidRDefault="00BA1F44" w:rsidP="0034663E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</w:rPr>
      </w:pPr>
      <w:r w:rsidRPr="009D61A5">
        <w:rPr>
          <w:rFonts w:ascii="Times New Roman" w:eastAsia="HiddenHorzOCR" w:hAnsi="Times New Roman" w:cs="Times New Roman"/>
          <w:b/>
        </w:rPr>
        <w:t>3</w:t>
      </w:r>
      <w:r w:rsidR="00BC343D" w:rsidRPr="009D61A5">
        <w:rPr>
          <w:rFonts w:ascii="Times New Roman" w:eastAsia="HiddenHorzOCR" w:hAnsi="Times New Roman" w:cs="Times New Roman"/>
          <w:b/>
        </w:rPr>
        <w:t>. Размеры окладов (должностных окладов) работников учреждений,</w:t>
      </w:r>
    </w:p>
    <w:p w:rsidR="008F364B" w:rsidRPr="009D61A5" w:rsidRDefault="00BC343D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</w:rPr>
      </w:pPr>
      <w:r w:rsidRPr="009D61A5">
        <w:rPr>
          <w:rFonts w:ascii="Times New Roman" w:eastAsia="HiddenHorzOCR" w:hAnsi="Times New Roman" w:cs="Times New Roman"/>
          <w:b/>
        </w:rPr>
        <w:t>размеры повышающих коэффициентов</w:t>
      </w:r>
      <w:r w:rsidR="00BA1F44" w:rsidRPr="009D61A5">
        <w:rPr>
          <w:rFonts w:ascii="Times New Roman" w:eastAsia="HiddenHorzOCR" w:hAnsi="Times New Roman" w:cs="Times New Roman"/>
          <w:b/>
        </w:rPr>
        <w:t xml:space="preserve"> к окладам отдельных работников </w:t>
      </w:r>
      <w:r w:rsidRPr="009D61A5">
        <w:rPr>
          <w:rFonts w:ascii="Times New Roman" w:eastAsia="HiddenHorzOCR" w:hAnsi="Times New Roman" w:cs="Times New Roman"/>
          <w:b/>
        </w:rPr>
        <w:t>и критерии их установления</w:t>
      </w:r>
    </w:p>
    <w:p w:rsidR="00BA1F44" w:rsidRPr="009D61A5" w:rsidRDefault="00BA1F44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( Изменения внесены в соответствии постановления п</w:t>
      </w:r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 xml:space="preserve">равительства РД от 30.11.2016г.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№367) </w:t>
      </w:r>
    </w:p>
    <w:p w:rsidR="00BA1F44" w:rsidRPr="009D61A5" w:rsidRDefault="00BA1F44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.1. Должностные оклады по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профессиональным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квалификационным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группам должностей работников образования </w:t>
      </w:r>
      <w:r w:rsidR="00BA1F44" w:rsidRPr="009D61A5">
        <w:rPr>
          <w:rFonts w:ascii="Times New Roman" w:eastAsia="HiddenHorzOCR" w:hAnsi="Times New Roman" w:cs="Times New Roman"/>
          <w:sz w:val="20"/>
          <w:szCs w:val="20"/>
        </w:rPr>
        <w:t xml:space="preserve"> устанавливаются в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следующих размерах: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.1.1. профессиональная квалификационная группа должностей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работников учебно-вспомогательного персонала первого уровня:</w:t>
      </w:r>
    </w:p>
    <w:p w:rsidR="00BA1F44" w:rsidRPr="009D61A5" w:rsidRDefault="00BA1F44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tbl>
      <w:tblPr>
        <w:tblStyle w:val="a3"/>
        <w:tblW w:w="9776" w:type="dxa"/>
        <w:tblLook w:val="04A0"/>
      </w:tblPr>
      <w:tblGrid>
        <w:gridCol w:w="6232"/>
        <w:gridCol w:w="3544"/>
      </w:tblGrid>
      <w:tr w:rsidR="00B815E4" w:rsidRPr="009D61A5" w:rsidTr="00991DC6">
        <w:tc>
          <w:tcPr>
            <w:tcW w:w="6232" w:type="dxa"/>
          </w:tcPr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815E4" w:rsidRPr="009D61A5" w:rsidRDefault="00B815E4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ставки заработной платы</w:t>
            </w:r>
          </w:p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(рублей)</w:t>
            </w:r>
          </w:p>
          <w:p w:rsidR="00B815E4" w:rsidRPr="009D61A5" w:rsidRDefault="00B815E4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</w:tr>
      <w:tr w:rsidR="00B815E4" w:rsidRPr="009D61A5" w:rsidTr="00991DC6">
        <w:tc>
          <w:tcPr>
            <w:tcW w:w="6232" w:type="dxa"/>
          </w:tcPr>
          <w:p w:rsidR="00B815E4" w:rsidRPr="009D61A5" w:rsidRDefault="00B815E4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помощник воспитателя;</w:t>
            </w:r>
          </w:p>
        </w:tc>
        <w:tc>
          <w:tcPr>
            <w:tcW w:w="3544" w:type="dxa"/>
          </w:tcPr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4617</w:t>
            </w:r>
          </w:p>
          <w:p w:rsidR="00B815E4" w:rsidRPr="009D61A5" w:rsidRDefault="00B815E4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</w:tbl>
    <w:p w:rsidR="00B815E4" w:rsidRPr="009D61A5" w:rsidRDefault="00B815E4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.1.2. профессиональная квалификационная группа должностей</w:t>
      </w:r>
      <w:r w:rsidR="00B815E4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работников </w:t>
      </w:r>
      <w:r w:rsidR="003A4197" w:rsidRPr="009D61A5">
        <w:rPr>
          <w:rFonts w:ascii="Times New Roman" w:eastAsia="HiddenHorzOCR" w:hAnsi="Times New Roman" w:cs="Times New Roman"/>
          <w:sz w:val="20"/>
          <w:szCs w:val="20"/>
        </w:rPr>
        <w:t>учебно-вспомогательного персонала второго уровня:</w:t>
      </w:r>
    </w:p>
    <w:p w:rsidR="003A4197" w:rsidRPr="009D61A5" w:rsidRDefault="003A4197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tbl>
      <w:tblPr>
        <w:tblStyle w:val="a3"/>
        <w:tblW w:w="9776" w:type="dxa"/>
        <w:tblLook w:val="04A0"/>
      </w:tblPr>
      <w:tblGrid>
        <w:gridCol w:w="3539"/>
        <w:gridCol w:w="3544"/>
        <w:gridCol w:w="2693"/>
      </w:tblGrid>
      <w:tr w:rsidR="00BA1F44" w:rsidRPr="009D61A5" w:rsidTr="00991DC6">
        <w:tc>
          <w:tcPr>
            <w:tcW w:w="3539" w:type="dxa"/>
          </w:tcPr>
          <w:p w:rsidR="00BA1F44" w:rsidRPr="009D61A5" w:rsidRDefault="00BA1F44" w:rsidP="00BA1F4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 xml:space="preserve">Квалификационный </w:t>
            </w:r>
          </w:p>
          <w:p w:rsidR="00BA1F44" w:rsidRPr="009D61A5" w:rsidRDefault="00BA1F44" w:rsidP="00BA1F4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3544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ставки заработной платы</w:t>
            </w:r>
          </w:p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(рублей)</w:t>
            </w:r>
          </w:p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</w:tr>
      <w:tr w:rsidR="00BA1F44" w:rsidRPr="009D61A5" w:rsidTr="00991DC6">
        <w:tc>
          <w:tcPr>
            <w:tcW w:w="3539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1-й квалификационный уровень</w:t>
            </w:r>
          </w:p>
        </w:tc>
        <w:tc>
          <w:tcPr>
            <w:tcW w:w="3544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Младший  воспитатель;</w:t>
            </w:r>
          </w:p>
        </w:tc>
        <w:tc>
          <w:tcPr>
            <w:tcW w:w="2693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4617</w:t>
            </w:r>
          </w:p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  <w:tr w:rsidR="00BA1F44" w:rsidRPr="009D61A5" w:rsidTr="00991DC6">
        <w:tc>
          <w:tcPr>
            <w:tcW w:w="3539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2-й квалификационный уровень</w:t>
            </w:r>
          </w:p>
        </w:tc>
        <w:tc>
          <w:tcPr>
            <w:tcW w:w="3544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Диспетчер образовательного учреждения </w:t>
            </w:r>
          </w:p>
        </w:tc>
        <w:tc>
          <w:tcPr>
            <w:tcW w:w="2693" w:type="dxa"/>
          </w:tcPr>
          <w:p w:rsidR="00BA1F44" w:rsidRPr="009D61A5" w:rsidRDefault="00BA1F44" w:rsidP="003A419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4617</w:t>
            </w:r>
          </w:p>
        </w:tc>
      </w:tr>
    </w:tbl>
    <w:p w:rsidR="00991DC6" w:rsidRPr="009D61A5" w:rsidRDefault="00991DC6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3A4197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3A4197" w:rsidRPr="009D61A5">
        <w:rPr>
          <w:rFonts w:ascii="Times New Roman" w:eastAsia="HiddenHorzOCR" w:hAnsi="Times New Roman" w:cs="Times New Roman"/>
          <w:sz w:val="20"/>
          <w:szCs w:val="20"/>
        </w:rPr>
        <w:t xml:space="preserve">.1.3. профессиональная квалификационная группа должностей работников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педагогического</w:t>
      </w:r>
      <w:r w:rsidR="003A4197" w:rsidRPr="009D61A5">
        <w:rPr>
          <w:rFonts w:ascii="Times New Roman" w:eastAsia="HiddenHorzOCR" w:hAnsi="Times New Roman" w:cs="Times New Roman"/>
          <w:sz w:val="20"/>
          <w:szCs w:val="20"/>
        </w:rPr>
        <w:t xml:space="preserve">  персонала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:</w:t>
      </w:r>
    </w:p>
    <w:tbl>
      <w:tblPr>
        <w:tblStyle w:val="a3"/>
        <w:tblW w:w="9776" w:type="dxa"/>
        <w:tblLook w:val="04A0"/>
      </w:tblPr>
      <w:tblGrid>
        <w:gridCol w:w="2474"/>
        <w:gridCol w:w="4902"/>
        <w:gridCol w:w="2400"/>
      </w:tblGrid>
      <w:tr w:rsidR="00B815E4" w:rsidRPr="009D61A5" w:rsidTr="00572C8D">
        <w:tc>
          <w:tcPr>
            <w:tcW w:w="2474" w:type="dxa"/>
          </w:tcPr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 xml:space="preserve">Квалификационный </w:t>
            </w:r>
          </w:p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4902" w:type="dxa"/>
          </w:tcPr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2400" w:type="dxa"/>
          </w:tcPr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 xml:space="preserve">Размер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должностного</w:t>
            </w:r>
            <w:proofErr w:type="gramEnd"/>
          </w:p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оклада, ставки</w:t>
            </w:r>
          </w:p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заработной платы</w:t>
            </w:r>
          </w:p>
          <w:p w:rsidR="00B815E4" w:rsidRPr="009D61A5" w:rsidRDefault="00B815E4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(рублей)</w:t>
            </w:r>
          </w:p>
          <w:p w:rsidR="00B815E4" w:rsidRPr="009D61A5" w:rsidRDefault="00B815E4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</w:tr>
      <w:tr w:rsidR="006C45CB" w:rsidRPr="009D61A5" w:rsidTr="00572C8D">
        <w:tc>
          <w:tcPr>
            <w:tcW w:w="2474" w:type="dxa"/>
            <w:vMerge w:val="restart"/>
          </w:tcPr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1-й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квалификационный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4902" w:type="dxa"/>
          </w:tcPr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инструктор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по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физической культуре,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музыкальный</w:t>
            </w:r>
            <w:proofErr w:type="gramEnd"/>
          </w:p>
          <w:p w:rsidR="006C45CB" w:rsidRPr="009D61A5" w:rsidRDefault="006C45CB" w:rsidP="00BA1F4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руководитель</w:t>
            </w:r>
            <w:r w:rsidR="00BA1F44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400" w:type="dxa"/>
          </w:tcPr>
          <w:p w:rsidR="006C45CB" w:rsidRPr="009D61A5" w:rsidRDefault="003A4197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966</w:t>
            </w:r>
            <w:r w:rsidR="006C45C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8*</w:t>
            </w:r>
          </w:p>
        </w:tc>
      </w:tr>
      <w:tr w:rsidR="006C45CB" w:rsidRPr="009D61A5" w:rsidTr="00572C8D">
        <w:tc>
          <w:tcPr>
            <w:tcW w:w="2474" w:type="dxa"/>
            <w:vMerge/>
          </w:tcPr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I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квалификационной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6C45CB" w:rsidRPr="009D61A5" w:rsidRDefault="006C45C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10441 *</w:t>
            </w:r>
          </w:p>
        </w:tc>
      </w:tr>
      <w:tr w:rsidR="006C45CB" w:rsidRPr="009D61A5" w:rsidTr="00572C8D">
        <w:tc>
          <w:tcPr>
            <w:tcW w:w="2474" w:type="dxa"/>
            <w:vMerge/>
          </w:tcPr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высшей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6C45CB" w:rsidRPr="009D61A5" w:rsidRDefault="006C45C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11277 *</w:t>
            </w:r>
          </w:p>
        </w:tc>
      </w:tr>
      <w:tr w:rsidR="006C45CB" w:rsidRPr="009D61A5" w:rsidTr="00572C8D">
        <w:tc>
          <w:tcPr>
            <w:tcW w:w="2474" w:type="dxa"/>
            <w:vMerge w:val="restart"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2-й</w:t>
            </w:r>
          </w:p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квалификационный</w:t>
            </w:r>
          </w:p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уровень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9A74F2" w:rsidRPr="009D61A5" w:rsidRDefault="003A4197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Педагог </w:t>
            </w:r>
            <w:r w:rsidR="006C45C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дополнительного </w:t>
            </w:r>
            <w:r w:rsidR="00EA7B48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образования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,</w:t>
            </w:r>
          </w:p>
          <w:p w:rsidR="006C45CB" w:rsidRPr="009D61A5" w:rsidRDefault="003A4197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социальный педагог</w:t>
            </w:r>
            <w:r w:rsidR="00EA7B48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:</w:t>
            </w:r>
          </w:p>
          <w:p w:rsidR="006C45CB" w:rsidRPr="009D61A5" w:rsidRDefault="006C45C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6C45CB" w:rsidRPr="009D61A5" w:rsidRDefault="006C45C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10441 *</w:t>
            </w:r>
          </w:p>
        </w:tc>
      </w:tr>
      <w:tr w:rsidR="006C45CB" w:rsidRPr="009D61A5" w:rsidTr="00572C8D">
        <w:tc>
          <w:tcPr>
            <w:tcW w:w="2474" w:type="dxa"/>
            <w:vMerge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I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квалификационной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11277 *</w:t>
            </w:r>
          </w:p>
        </w:tc>
      </w:tr>
      <w:tr w:rsidR="006C45CB" w:rsidRPr="009D61A5" w:rsidTr="00572C8D">
        <w:tc>
          <w:tcPr>
            <w:tcW w:w="2474" w:type="dxa"/>
            <w:vMerge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высшей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6C45CB" w:rsidRPr="009D61A5" w:rsidRDefault="006C45C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12179 *</w:t>
            </w:r>
          </w:p>
        </w:tc>
      </w:tr>
      <w:tr w:rsidR="00242B3B" w:rsidRPr="009D61A5" w:rsidTr="00572C8D">
        <w:tc>
          <w:tcPr>
            <w:tcW w:w="2474" w:type="dxa"/>
            <w:vMerge w:val="restart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3-й</w:t>
            </w:r>
          </w:p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квалификационный</w:t>
            </w:r>
          </w:p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4902" w:type="dxa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Педагог- психолог</w:t>
            </w:r>
          </w:p>
        </w:tc>
        <w:tc>
          <w:tcPr>
            <w:tcW w:w="2400" w:type="dxa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10441 *</w:t>
            </w:r>
          </w:p>
        </w:tc>
      </w:tr>
      <w:tr w:rsidR="00242B3B" w:rsidRPr="009D61A5" w:rsidTr="00572C8D">
        <w:tc>
          <w:tcPr>
            <w:tcW w:w="2474" w:type="dxa"/>
            <w:vMerge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I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квалификационной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11277 *</w:t>
            </w:r>
          </w:p>
        </w:tc>
      </w:tr>
      <w:tr w:rsidR="00242B3B" w:rsidRPr="009D61A5" w:rsidTr="00572C8D">
        <w:tc>
          <w:tcPr>
            <w:tcW w:w="2474" w:type="dxa"/>
            <w:vMerge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высшей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42B3B" w:rsidRPr="009D61A5" w:rsidRDefault="00242B3B" w:rsidP="006C45C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12179 *</w:t>
            </w:r>
          </w:p>
        </w:tc>
      </w:tr>
      <w:tr w:rsidR="00242B3B" w:rsidRPr="009D61A5" w:rsidTr="00572C8D">
        <w:tc>
          <w:tcPr>
            <w:tcW w:w="2474" w:type="dxa"/>
            <w:vMerge/>
          </w:tcPr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воспитатель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дошкольного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242B3B" w:rsidRPr="009D61A5" w:rsidRDefault="00FA79B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образования:</w:t>
            </w:r>
          </w:p>
        </w:tc>
        <w:tc>
          <w:tcPr>
            <w:tcW w:w="2400" w:type="dxa"/>
          </w:tcPr>
          <w:p w:rsidR="00242B3B" w:rsidRPr="009D61A5" w:rsidRDefault="00242B3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11280 *</w:t>
            </w:r>
          </w:p>
        </w:tc>
      </w:tr>
      <w:tr w:rsidR="006C45CB" w:rsidRPr="009D61A5" w:rsidTr="00572C8D">
        <w:tc>
          <w:tcPr>
            <w:tcW w:w="2474" w:type="dxa"/>
          </w:tcPr>
          <w:p w:rsidR="006C45CB" w:rsidRPr="009D61A5" w:rsidRDefault="006C45C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I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квалификационной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категории;</w:t>
            </w:r>
          </w:p>
          <w:p w:rsidR="006C45CB" w:rsidRPr="009D61A5" w:rsidRDefault="006C45C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6C45CB" w:rsidRPr="009D61A5" w:rsidRDefault="00242B3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12182 *</w:t>
            </w:r>
          </w:p>
        </w:tc>
      </w:tr>
      <w:tr w:rsidR="00242B3B" w:rsidRPr="009D61A5" w:rsidTr="00572C8D">
        <w:tc>
          <w:tcPr>
            <w:tcW w:w="2474" w:type="dxa"/>
          </w:tcPr>
          <w:p w:rsidR="00242B3B" w:rsidRPr="009D61A5" w:rsidRDefault="00242B3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высшей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квалификационной категории</w:t>
            </w:r>
          </w:p>
          <w:p w:rsidR="00242B3B" w:rsidRPr="009D61A5" w:rsidRDefault="00242B3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42B3B" w:rsidRPr="009D61A5" w:rsidRDefault="00E50F35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lastRenderedPageBreak/>
              <w:t>13094 *</w:t>
            </w:r>
          </w:p>
        </w:tc>
      </w:tr>
      <w:tr w:rsidR="00242B3B" w:rsidRPr="009D61A5" w:rsidTr="00572C8D">
        <w:tc>
          <w:tcPr>
            <w:tcW w:w="2474" w:type="dxa"/>
          </w:tcPr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lastRenderedPageBreak/>
              <w:t>4-й</w:t>
            </w:r>
          </w:p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квалификационный</w:t>
            </w:r>
          </w:p>
          <w:p w:rsidR="00242B3B" w:rsidRPr="009D61A5" w:rsidRDefault="00242B3B" w:rsidP="00242B3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уровень</w:t>
            </w:r>
          </w:p>
          <w:p w:rsidR="00242B3B" w:rsidRPr="009D61A5" w:rsidRDefault="00242B3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242B3B" w:rsidRPr="009D61A5" w:rsidRDefault="00E50F35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Руководитель физического воспитания, </w:t>
            </w:r>
            <w:proofErr w:type="spell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тьютор</w:t>
            </w:r>
            <w:proofErr w:type="spell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, </w:t>
            </w:r>
            <w:r w:rsidR="00EB65BE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старший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воспитатель, учител</w:t>
            </w:r>
            <w:r w:rsidR="003A4197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ь- дефекто</w:t>
            </w:r>
            <w:r w:rsidR="00476CB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лог, учитель- логопед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логопед):</w:t>
            </w:r>
          </w:p>
        </w:tc>
        <w:tc>
          <w:tcPr>
            <w:tcW w:w="2400" w:type="dxa"/>
          </w:tcPr>
          <w:p w:rsidR="00242B3B" w:rsidRPr="009D61A5" w:rsidRDefault="00E50F35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10441 *</w:t>
            </w:r>
          </w:p>
        </w:tc>
      </w:tr>
      <w:tr w:rsidR="00242B3B" w:rsidRPr="009D61A5" w:rsidTr="00572C8D">
        <w:tc>
          <w:tcPr>
            <w:tcW w:w="2474" w:type="dxa"/>
          </w:tcPr>
          <w:p w:rsidR="00242B3B" w:rsidRPr="009D61A5" w:rsidRDefault="00242B3B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E50F35" w:rsidRPr="009D61A5" w:rsidRDefault="00476CBB" w:rsidP="00E50F35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I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</w:t>
            </w:r>
            <w:r w:rsidR="00E50F35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фикационной</w:t>
            </w:r>
            <w:proofErr w:type="gramEnd"/>
            <w:r w:rsidR="00E50F35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E50F35" w:rsidRPr="009D61A5" w:rsidRDefault="00E50F35" w:rsidP="00E50F35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категории;</w:t>
            </w:r>
          </w:p>
          <w:p w:rsidR="00242B3B" w:rsidRPr="009D61A5" w:rsidRDefault="00242B3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42B3B" w:rsidRPr="009D61A5" w:rsidRDefault="00E50F35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11277 *</w:t>
            </w:r>
          </w:p>
        </w:tc>
      </w:tr>
      <w:tr w:rsidR="00E50F35" w:rsidRPr="009D61A5" w:rsidTr="00572C8D">
        <w:tc>
          <w:tcPr>
            <w:tcW w:w="2474" w:type="dxa"/>
          </w:tcPr>
          <w:p w:rsidR="00E50F35" w:rsidRPr="009D61A5" w:rsidRDefault="00E50F35" w:rsidP="00B815E4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</w:tcPr>
          <w:p w:rsidR="00E50F35" w:rsidRPr="009D61A5" w:rsidRDefault="00E50F35" w:rsidP="00E50F35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наличии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высшей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E50F35" w:rsidRPr="009D61A5" w:rsidRDefault="00E50F35" w:rsidP="00E50F35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квалификационной категории</w:t>
            </w:r>
          </w:p>
        </w:tc>
        <w:tc>
          <w:tcPr>
            <w:tcW w:w="2400" w:type="dxa"/>
          </w:tcPr>
          <w:p w:rsidR="00E50F35" w:rsidRPr="009D61A5" w:rsidRDefault="00E50F35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12179 *</w:t>
            </w:r>
          </w:p>
        </w:tc>
      </w:tr>
    </w:tbl>
    <w:p w:rsidR="00BC343D" w:rsidRPr="009D61A5" w:rsidRDefault="00BC343D" w:rsidP="00BC343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EA7B48" w:rsidRPr="009D61A5" w:rsidRDefault="00EB65B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&lt;  *  &gt;  В оклады (должностные оклады) педагогических работников  включен размер ежемесячной компенсации на обеспечение книгоиздательской продукцией и периодическими изданиями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.</w:t>
      </w:r>
      <w:proofErr w:type="gramEnd"/>
    </w:p>
    <w:p w:rsidR="001750E9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FA79B3" w:rsidRPr="009D61A5">
        <w:rPr>
          <w:rFonts w:ascii="Times New Roman" w:eastAsia="HiddenHorzOCR" w:hAnsi="Times New Roman" w:cs="Times New Roman"/>
          <w:sz w:val="20"/>
          <w:szCs w:val="20"/>
        </w:rPr>
        <w:t>.1.4</w:t>
      </w:r>
      <w:r w:rsidR="001750E9" w:rsidRPr="009D61A5">
        <w:rPr>
          <w:rFonts w:ascii="Times New Roman" w:eastAsia="HiddenHorzOCR" w:hAnsi="Times New Roman" w:cs="Times New Roman"/>
          <w:sz w:val="20"/>
          <w:szCs w:val="20"/>
        </w:rPr>
        <w:t xml:space="preserve">.  профессиональная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квалификационная</w:t>
      </w:r>
      <w:r w:rsidR="001750E9" w:rsidRPr="009D61A5">
        <w:rPr>
          <w:rFonts w:ascii="Times New Roman" w:eastAsia="HiddenHorzOCR" w:hAnsi="Times New Roman" w:cs="Times New Roman"/>
          <w:sz w:val="20"/>
          <w:szCs w:val="20"/>
        </w:rPr>
        <w:t xml:space="preserve"> группа должностей руководителей структурных подразделений:</w:t>
      </w:r>
    </w:p>
    <w:p w:rsidR="00E84B20" w:rsidRPr="009D61A5" w:rsidRDefault="00E84B20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tbl>
      <w:tblPr>
        <w:tblStyle w:val="a3"/>
        <w:tblW w:w="9776" w:type="dxa"/>
        <w:tblLook w:val="04A0"/>
      </w:tblPr>
      <w:tblGrid>
        <w:gridCol w:w="2618"/>
        <w:gridCol w:w="5032"/>
        <w:gridCol w:w="2126"/>
      </w:tblGrid>
      <w:tr w:rsidR="001750E9" w:rsidRPr="009D61A5" w:rsidTr="00FA58A4">
        <w:tc>
          <w:tcPr>
            <w:tcW w:w="2618" w:type="dxa"/>
          </w:tcPr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 xml:space="preserve">Квалификационный </w:t>
            </w:r>
          </w:p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уровень</w:t>
            </w:r>
          </w:p>
        </w:tc>
        <w:tc>
          <w:tcPr>
            <w:tcW w:w="5032" w:type="dxa"/>
          </w:tcPr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2126" w:type="dxa"/>
          </w:tcPr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 xml:space="preserve">Размер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должностного</w:t>
            </w:r>
            <w:proofErr w:type="gramEnd"/>
          </w:p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оклада, ставки</w:t>
            </w:r>
          </w:p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заработной платы</w:t>
            </w:r>
          </w:p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(рублей)</w:t>
            </w:r>
          </w:p>
          <w:p w:rsidR="001750E9" w:rsidRPr="009D61A5" w:rsidRDefault="001750E9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</w:tr>
      <w:tr w:rsidR="007F3863" w:rsidRPr="009D61A5" w:rsidTr="00FA58A4">
        <w:tc>
          <w:tcPr>
            <w:tcW w:w="2618" w:type="dxa"/>
            <w:vMerge w:val="restart"/>
          </w:tcPr>
          <w:p w:rsidR="007F3863" w:rsidRPr="009D61A5" w:rsidRDefault="007F3863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1-й</w:t>
            </w:r>
          </w:p>
          <w:p w:rsidR="007F3863" w:rsidRPr="009D61A5" w:rsidRDefault="007F3863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квалификационный</w:t>
            </w:r>
          </w:p>
          <w:p w:rsidR="007F3863" w:rsidRPr="009D61A5" w:rsidRDefault="007F3863" w:rsidP="001750E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5032" w:type="dxa"/>
          </w:tcPr>
          <w:p w:rsidR="00476CBB" w:rsidRPr="009D61A5" w:rsidRDefault="00EB65BE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Заведующий                   (начальник) структурным подразделением: кабинетом, </w:t>
            </w:r>
            <w:proofErr w:type="spellStart"/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учебно</w:t>
            </w:r>
            <w:proofErr w:type="spell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 - консультационным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пунктом др. структурными подразделениями, реализующими общеобразовательную программу и образовательную программу дополнительного образования детей </w:t>
            </w:r>
          </w:p>
          <w:p w:rsidR="007F3863" w:rsidRPr="009D61A5" w:rsidRDefault="007F3863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( кроме должностей руководителей,   структурных подразделений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отнесенных ко 2- </w:t>
            </w:r>
            <w:proofErr w:type="spell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му</w:t>
            </w:r>
            <w:proofErr w:type="spell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квалификационному уровню): </w:t>
            </w:r>
          </w:p>
        </w:tc>
        <w:tc>
          <w:tcPr>
            <w:tcW w:w="2126" w:type="dxa"/>
          </w:tcPr>
          <w:p w:rsidR="007F3863" w:rsidRPr="009D61A5" w:rsidRDefault="007F3863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9668</w:t>
            </w:r>
          </w:p>
        </w:tc>
      </w:tr>
      <w:tr w:rsidR="007F3863" w:rsidRPr="009D61A5" w:rsidTr="00FA58A4">
        <w:tc>
          <w:tcPr>
            <w:tcW w:w="2618" w:type="dxa"/>
            <w:vMerge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5032" w:type="dxa"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работе в учреждении,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отнесенному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к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III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группе по оплате труда руководителей, и  наличии  высшей квалификационной </w:t>
            </w:r>
          </w:p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категории,  либо в учреждении, отнесенном ко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II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 по оплате труда  руководителей, и наличии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квалификационной </w:t>
            </w:r>
          </w:p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категории;</w:t>
            </w:r>
          </w:p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10441</w:t>
            </w:r>
          </w:p>
        </w:tc>
      </w:tr>
      <w:tr w:rsidR="007F3863" w:rsidRPr="009D61A5" w:rsidTr="00FA58A4">
        <w:tc>
          <w:tcPr>
            <w:tcW w:w="2618" w:type="dxa"/>
            <w:vMerge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5032" w:type="dxa"/>
          </w:tcPr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работе в учреждении,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отнесенному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ко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II</w:t>
            </w:r>
            <w:r w:rsidR="009A74F2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г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руппе по оплате труда руководителей, </w:t>
            </w:r>
            <w:r w:rsidR="00476CB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и наличии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высшей квалификационной </w:t>
            </w:r>
          </w:p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категории,   либо в учреждении, отнесенном к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 по оплате труда  руководителей, и наличии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квалификационной </w:t>
            </w:r>
          </w:p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категории;</w:t>
            </w:r>
          </w:p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11277</w:t>
            </w:r>
          </w:p>
        </w:tc>
      </w:tr>
      <w:tr w:rsidR="007F3863" w:rsidRPr="009D61A5" w:rsidTr="00FA58A4">
        <w:tc>
          <w:tcPr>
            <w:tcW w:w="2618" w:type="dxa"/>
            <w:vMerge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5032" w:type="dxa"/>
          </w:tcPr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при работе в учреждении,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отнесенному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к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  <w:lang w:val="en-US"/>
              </w:rPr>
              <w:t>I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группе по оплате труда руководителей, и  наличии  высшей квалификационной </w:t>
            </w:r>
          </w:p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категории;</w:t>
            </w:r>
          </w:p>
          <w:p w:rsidR="007F3863" w:rsidRPr="009D61A5" w:rsidRDefault="007F3863" w:rsidP="00E179B2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F3863" w:rsidRPr="009D61A5" w:rsidRDefault="007F3863" w:rsidP="00FA79B3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12179</w:t>
            </w:r>
          </w:p>
        </w:tc>
      </w:tr>
    </w:tbl>
    <w:p w:rsidR="001750E9" w:rsidRPr="009D61A5" w:rsidRDefault="001750E9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.2. Руководителям структурных подразделений и специалистам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учреждений устанавливаются </w:t>
      </w:r>
      <w:r w:rsidR="00E84B20" w:rsidRPr="009D61A5">
        <w:rPr>
          <w:rFonts w:ascii="Times New Roman" w:eastAsia="HiddenHorzOCR" w:hAnsi="Times New Roman" w:cs="Times New Roman"/>
          <w:sz w:val="20"/>
          <w:szCs w:val="20"/>
        </w:rPr>
        <w:t>повышающ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ие коэффициенты к окладу: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за специфику работы;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за наличие звания;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за наличие ученой степени кандидата наук и доктора наук.</w:t>
      </w:r>
    </w:p>
    <w:p w:rsidR="00BC343D" w:rsidRPr="009D61A5" w:rsidRDefault="00BC343D" w:rsidP="0080225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Реше</w:t>
      </w:r>
      <w:r w:rsidR="00F66F17" w:rsidRPr="009D61A5">
        <w:rPr>
          <w:rFonts w:ascii="Times New Roman" w:eastAsia="HiddenHorzOCR" w:hAnsi="Times New Roman" w:cs="Times New Roman"/>
          <w:sz w:val="20"/>
          <w:szCs w:val="20"/>
        </w:rPr>
        <w:t xml:space="preserve">ние об установлении </w:t>
      </w:r>
      <w:proofErr w:type="spellStart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соответствуюших</w:t>
      </w:r>
      <w:proofErr w:type="spellEnd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spellStart"/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повышающих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коэффициентов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принимается 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руководителем </w:t>
      </w:r>
      <w:r w:rsidR="009A74F2" w:rsidRPr="009D61A5">
        <w:rPr>
          <w:rFonts w:ascii="Times New Roman" w:eastAsia="HiddenHorzOCR" w:hAnsi="Times New Roman" w:cs="Times New Roman"/>
          <w:sz w:val="20"/>
          <w:szCs w:val="20"/>
        </w:rPr>
        <w:t xml:space="preserve"> учреждения в отношении каждого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конкретного работника в пределах сре</w:t>
      </w:r>
      <w:r w:rsidR="009A74F2" w:rsidRPr="009D61A5">
        <w:rPr>
          <w:rFonts w:ascii="Times New Roman" w:eastAsia="HiddenHorzOCR" w:hAnsi="Times New Roman" w:cs="Times New Roman"/>
          <w:sz w:val="20"/>
          <w:szCs w:val="20"/>
        </w:rPr>
        <w:t xml:space="preserve">дств, предусмотренных на оплату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труда.</w:t>
      </w:r>
    </w:p>
    <w:p w:rsidR="00C47377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.2.1. Повышающие коэффициенты за специфику работы определяются 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в следующих</w:t>
      </w:r>
      <w:r w:rsidR="00C47377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размерах:</w:t>
      </w:r>
    </w:p>
    <w:p w:rsidR="0074776B" w:rsidRPr="009D61A5" w:rsidRDefault="0074776B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957"/>
        <w:gridCol w:w="3260"/>
        <w:gridCol w:w="1473"/>
      </w:tblGrid>
      <w:tr w:rsidR="00802259" w:rsidRPr="009D61A5" w:rsidTr="0074776B">
        <w:trPr>
          <w:trHeight w:val="1406"/>
        </w:trPr>
        <w:tc>
          <w:tcPr>
            <w:tcW w:w="4957" w:type="dxa"/>
          </w:tcPr>
          <w:p w:rsidR="00802259" w:rsidRPr="009D61A5" w:rsidRDefault="00802259" w:rsidP="0080225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Основание для установления повышающего коэффициента</w:t>
            </w:r>
          </w:p>
        </w:tc>
        <w:tc>
          <w:tcPr>
            <w:tcW w:w="3260" w:type="dxa"/>
          </w:tcPr>
          <w:p w:rsidR="00802259" w:rsidRPr="009D61A5" w:rsidRDefault="00802259" w:rsidP="00C4737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:rsidR="00802259" w:rsidRPr="009D61A5" w:rsidRDefault="00802259" w:rsidP="00C4737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 xml:space="preserve">Коэффициент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за</w:t>
            </w:r>
            <w:proofErr w:type="gramEnd"/>
          </w:p>
          <w:p w:rsidR="00802259" w:rsidRPr="009D61A5" w:rsidRDefault="00802259" w:rsidP="00C4737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специфику</w:t>
            </w:r>
          </w:p>
          <w:p w:rsidR="00802259" w:rsidRPr="009D61A5" w:rsidRDefault="00802259" w:rsidP="00C4737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  <w:t>работы, %</w:t>
            </w:r>
          </w:p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b/>
                <w:sz w:val="20"/>
                <w:szCs w:val="20"/>
              </w:rPr>
            </w:pPr>
          </w:p>
        </w:tc>
      </w:tr>
      <w:tr w:rsidR="00802259" w:rsidRPr="009D61A5" w:rsidTr="0074776B">
        <w:trPr>
          <w:trHeight w:val="828"/>
        </w:trPr>
        <w:tc>
          <w:tcPr>
            <w:tcW w:w="4957" w:type="dxa"/>
          </w:tcPr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lastRenderedPageBreak/>
              <w:t xml:space="preserve">Общеобразовательные учреждения: в т.ч. </w:t>
            </w:r>
          </w:p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FA58A4" w:rsidRPr="009D61A5" w:rsidRDefault="005471B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Центр развития - ЦРР                               ( педагогические работники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</w:t>
            </w:r>
          </w:p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работающие в центре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28" w:type="dxa"/>
          </w:tcPr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10</w:t>
            </w:r>
          </w:p>
        </w:tc>
      </w:tr>
      <w:tr w:rsidR="00802259" w:rsidRPr="009D61A5" w:rsidTr="0074776B">
        <w:trPr>
          <w:trHeight w:val="2098"/>
        </w:trPr>
        <w:tc>
          <w:tcPr>
            <w:tcW w:w="4957" w:type="dxa"/>
          </w:tcPr>
          <w:p w:rsidR="00802259" w:rsidRPr="009D61A5" w:rsidRDefault="00802259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Специальные (коррекционные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)о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бразовательные </w:t>
            </w:r>
          </w:p>
          <w:p w:rsidR="00802259" w:rsidRPr="009D61A5" w:rsidRDefault="00A31A76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</w:t>
            </w:r>
            <w:r w:rsidR="00802259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чреждения (отделения, классы, группы) </w:t>
            </w:r>
            <w:proofErr w:type="gramStart"/>
            <w:r w:rsidR="00802259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802259" w:rsidRPr="009D61A5" w:rsidRDefault="004C38F7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</w:t>
            </w:r>
            <w:r w:rsidR="00802259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бучающихс</w:t>
            </w:r>
            <w:proofErr w:type="gramStart"/>
            <w:r w:rsidR="00802259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я(</w:t>
            </w:r>
            <w:proofErr w:type="gramEnd"/>
            <w:r w:rsidR="00802259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воспитанников)с </w:t>
            </w:r>
            <w:proofErr w:type="spellStart"/>
            <w:r w:rsidR="00802259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отклонениямив</w:t>
            </w:r>
            <w:proofErr w:type="spellEnd"/>
          </w:p>
          <w:p w:rsidR="00802259" w:rsidRPr="009D61A5" w:rsidRDefault="00802259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развитии (в том числе с задержкой психического</w:t>
            </w:r>
            <w:proofErr w:type="gramEnd"/>
          </w:p>
          <w:p w:rsidR="00802259" w:rsidRPr="009D61A5" w:rsidRDefault="00FA58A4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развития), в том числе:</w:t>
            </w:r>
          </w:p>
        </w:tc>
        <w:tc>
          <w:tcPr>
            <w:tcW w:w="3260" w:type="dxa"/>
          </w:tcPr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Детский сад</w:t>
            </w:r>
          </w:p>
        </w:tc>
        <w:tc>
          <w:tcPr>
            <w:tcW w:w="1128" w:type="dxa"/>
          </w:tcPr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13</w:t>
            </w:r>
          </w:p>
        </w:tc>
      </w:tr>
      <w:tr w:rsidR="00802259" w:rsidRPr="009D61A5" w:rsidTr="0074776B">
        <w:trPr>
          <w:trHeight w:val="1171"/>
        </w:trPr>
        <w:tc>
          <w:tcPr>
            <w:tcW w:w="4957" w:type="dxa"/>
          </w:tcPr>
          <w:p w:rsidR="00802259" w:rsidRPr="009D61A5" w:rsidRDefault="00802259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Образовательные учреждения для детей,</w:t>
            </w:r>
          </w:p>
          <w:p w:rsidR="00802259" w:rsidRPr="009D61A5" w:rsidRDefault="00802259" w:rsidP="00A31A7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нуждающихся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в психолого-педагогической и медико-</w:t>
            </w:r>
            <w:r w:rsidR="0074776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социальной помощи, в том числе:</w:t>
            </w:r>
          </w:p>
        </w:tc>
        <w:tc>
          <w:tcPr>
            <w:tcW w:w="3260" w:type="dxa"/>
          </w:tcPr>
          <w:p w:rsidR="00802259" w:rsidRPr="009D61A5" w:rsidRDefault="00802259" w:rsidP="00802259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логопедические пункты</w:t>
            </w:r>
          </w:p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</w:tcPr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13</w:t>
            </w:r>
          </w:p>
        </w:tc>
      </w:tr>
      <w:tr w:rsidR="00802259" w:rsidRPr="009D61A5" w:rsidTr="0074776B">
        <w:tc>
          <w:tcPr>
            <w:tcW w:w="8217" w:type="dxa"/>
            <w:gridSpan w:val="2"/>
          </w:tcPr>
          <w:p w:rsidR="00802259" w:rsidRPr="009D61A5" w:rsidRDefault="00802259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Классы (группы) компенсирующего обучения,</w:t>
            </w:r>
          </w:p>
          <w:p w:rsidR="00802259" w:rsidRPr="009D61A5" w:rsidRDefault="00802259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специальные коррекционные классы (группы)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802259" w:rsidRPr="009D61A5" w:rsidRDefault="00802259" w:rsidP="00240217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детей с отклонениями в развитии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различной</w:t>
            </w:r>
            <w:proofErr w:type="gramEnd"/>
          </w:p>
          <w:p w:rsidR="00E15096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направленности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</w:t>
            </w:r>
            <w:proofErr w:type="gramEnd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образовательных </w:t>
            </w:r>
            <w:r w:rsidR="00E15096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учреждений</w:t>
            </w:r>
          </w:p>
          <w:p w:rsidR="00802259" w:rsidRPr="009D61A5" w:rsidRDefault="00E1509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всех типов</w:t>
            </w:r>
          </w:p>
        </w:tc>
        <w:tc>
          <w:tcPr>
            <w:tcW w:w="1128" w:type="dxa"/>
          </w:tcPr>
          <w:p w:rsidR="00802259" w:rsidRPr="009D61A5" w:rsidRDefault="00802259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13</w:t>
            </w:r>
          </w:p>
        </w:tc>
      </w:tr>
    </w:tbl>
    <w:p w:rsidR="00C47377" w:rsidRPr="009D61A5" w:rsidRDefault="00C47377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При наличии оснований для применения двух и более коэффициентов</w:t>
      </w:r>
    </w:p>
    <w:p w:rsidR="00BC343D" w:rsidRPr="009D61A5" w:rsidRDefault="00EB1431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С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оответствующиекоэффициентысуммируются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240217" w:rsidRPr="009D61A5" w:rsidRDefault="00240217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.2.2.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Повышающей коэффициент за наличие звания «Заслуженный учитель Российской Федерации», «Заслуженный учитель Республики Дагестан», «Народный учитель Российской Федерации» и «Народный учитель Республики Дагестан» увеличивает оклад (должностной оклад) педагогических работников на 8 процентов для всех образовательных: организаций.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 xml:space="preserve">.2.3.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При наличии нескольких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почетных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званий оплата производится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по</w:t>
      </w:r>
      <w:proofErr w:type="gramEnd"/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одному, имеющему наибольшее значение.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>.2.4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 Повышающий коэффициент за наличие ученой степени увеличивает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оклад (должностной оклад) педагогическим работникам при работе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по</w:t>
      </w:r>
      <w:proofErr w:type="gramEnd"/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соответствующей профессии: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при наличии ученой степени кандидата наук - на 20 процентов;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при наличии ученой степени доктора наук - на 30 процентов.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.3. Повышающие коэффициенты применяются при исчислении в</w:t>
      </w:r>
      <w:r w:rsidR="00A471EC" w:rsidRPr="009D61A5">
        <w:rPr>
          <w:rFonts w:ascii="Times New Roman" w:eastAsia="HiddenHorzOCR" w:hAnsi="Times New Roman" w:cs="Times New Roman"/>
          <w:sz w:val="20"/>
          <w:szCs w:val="20"/>
        </w:rPr>
        <w:t>ып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лат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по</w:t>
      </w:r>
      <w:proofErr w:type="gramEnd"/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основной работе и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работеосущ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>ествляемой</w:t>
      </w:r>
      <w:proofErr w:type="spellEnd"/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 xml:space="preserve"> по совместительству.</w:t>
      </w:r>
    </w:p>
    <w:p w:rsidR="00BC343D" w:rsidRPr="009D61A5" w:rsidRDefault="00BC343D" w:rsidP="00A471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Установление повышающих коэффициентов образует новый оклад,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ив</w:t>
      </w:r>
      <w:r w:rsidR="00A471EC" w:rsidRPr="009D61A5">
        <w:rPr>
          <w:rFonts w:ascii="Times New Roman" w:eastAsia="HiddenHorzOCR" w:hAnsi="Times New Roman" w:cs="Times New Roman"/>
          <w:sz w:val="20"/>
          <w:szCs w:val="20"/>
        </w:rPr>
        <w:t>ыпл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аты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компенсационногои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стимулирующе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 xml:space="preserve">го характера исчисляются исходя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из нового оклада.</w:t>
      </w:r>
    </w:p>
    <w:p w:rsidR="00C47377" w:rsidRPr="009D61A5" w:rsidRDefault="00C47377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9D61A5">
        <w:rPr>
          <w:rFonts w:ascii="Times New Roman" w:eastAsia="HiddenHorzOCR" w:hAnsi="Times New Roman" w:cs="Times New Roman"/>
          <w:b/>
          <w:sz w:val="24"/>
          <w:szCs w:val="24"/>
        </w:rPr>
        <w:t>4</w:t>
      </w:r>
      <w:r w:rsidR="00BC343D" w:rsidRPr="009D61A5">
        <w:rPr>
          <w:rFonts w:ascii="Times New Roman" w:eastAsia="HiddenHorzOCR" w:hAnsi="Times New Roman" w:cs="Times New Roman"/>
          <w:b/>
          <w:sz w:val="24"/>
          <w:szCs w:val="24"/>
        </w:rPr>
        <w:t>. Условия оплаты труда директоров, заместителей директоров</w:t>
      </w:r>
    </w:p>
    <w:p w:rsidR="00BC343D" w:rsidRPr="009D61A5" w:rsidRDefault="00802259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9D61A5">
        <w:rPr>
          <w:rFonts w:ascii="Times New Roman" w:eastAsia="HiddenHorzOCR" w:hAnsi="Times New Roman" w:cs="Times New Roman"/>
          <w:b/>
          <w:sz w:val="24"/>
          <w:szCs w:val="24"/>
        </w:rPr>
        <w:t>и главных бухгалтеров учреж</w:t>
      </w:r>
      <w:r w:rsidR="00BC343D" w:rsidRPr="009D61A5">
        <w:rPr>
          <w:rFonts w:ascii="Times New Roman" w:eastAsia="HiddenHorzOCR" w:hAnsi="Times New Roman" w:cs="Times New Roman"/>
          <w:b/>
          <w:sz w:val="24"/>
          <w:szCs w:val="24"/>
        </w:rPr>
        <w:t>дений</w:t>
      </w:r>
    </w:p>
    <w:p w:rsidR="00A471EC" w:rsidRPr="009D61A5" w:rsidRDefault="00A471E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.1. Заработная плата директоров, за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местителей директоров и главных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бухгалтеров учреждений состоит</w:t>
      </w:r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 xml:space="preserve"> из должностного оклада, </w:t>
      </w:r>
      <w:proofErr w:type="spell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</w:t>
      </w:r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>компенсационного</w:t>
      </w:r>
      <w:proofErr w:type="spellEnd"/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 xml:space="preserve"> и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стимулирующего характера.</w:t>
      </w:r>
    </w:p>
    <w:p w:rsidR="00BC343D" w:rsidRPr="009D61A5" w:rsidRDefault="00BC343D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Решение об установлении разм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ера должностного оклада, </w:t>
      </w:r>
      <w:proofErr w:type="spell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компенсационного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и стимулирующего 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характера директорам учреждений </w:t>
      </w:r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>принимается Постановлением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 xml:space="preserve"> Администрации городского округа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BC343D" w:rsidRPr="009D61A5" w:rsidRDefault="00BC343D" w:rsidP="003A65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Решение о премировании заместителей директора и главного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бухгалтераучреждения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принимается директором.</w:t>
      </w:r>
    </w:p>
    <w:p w:rsidR="00BC343D" w:rsidRPr="009D61A5" w:rsidRDefault="005471B6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Условия оплаты труда руководителей учреждений устанавливаются в трудовом договоре, заключенном на основе типовой формы трудового договора, утвержденной постановлением Правительства Российской Федерации от12 апреля 2013 года № 329 «О типовой форме трудового договора с руководителем муниципального учреждения».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3.2. Размер должностного оклада руков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одителя учреждения определяется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трудовым договором в зависимости от сложно</w:t>
      </w:r>
      <w:r w:rsidR="00240217" w:rsidRPr="009D61A5">
        <w:rPr>
          <w:rFonts w:ascii="Times New Roman" w:eastAsia="HiddenHorzOCR" w:hAnsi="Times New Roman" w:cs="Times New Roman"/>
          <w:sz w:val="20"/>
          <w:szCs w:val="20"/>
        </w:rPr>
        <w:t xml:space="preserve">сти труда, в том числе с учетом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масштаба управления и особенностей деятельности и значимости учреждения.</w:t>
      </w:r>
    </w:p>
    <w:p w:rsidR="00BC343D" w:rsidRPr="009D61A5" w:rsidRDefault="005471B6" w:rsidP="00A471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В качестве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показателя эффективности работы директора учреждения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по решению Администрации может быть установлен рост средней заработной платы работников учреждения в отчетном году по сравнению с предыдущим годом, без учета повышения размера заработной платы в соответствии с решением Правительства Республики Дагестан.</w:t>
      </w:r>
    </w:p>
    <w:p w:rsidR="00BC343D" w:rsidRPr="009D61A5" w:rsidRDefault="00BC343D" w:rsidP="00A471E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Предельный уровень соотношения среднемесячной заработной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платы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>Руководителя</w:t>
      </w:r>
      <w:proofErr w:type="spellEnd"/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 xml:space="preserve">  учреждения</w:t>
      </w:r>
      <w:r w:rsidR="00240217" w:rsidRPr="009D61A5">
        <w:rPr>
          <w:rFonts w:ascii="Times New Roman" w:eastAsia="HiddenHorzOCR" w:hAnsi="Times New Roman" w:cs="Times New Roman"/>
          <w:sz w:val="20"/>
          <w:szCs w:val="20"/>
        </w:rPr>
        <w:t xml:space="preserve"> 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средне</w:t>
      </w:r>
      <w:r w:rsidR="003A6573" w:rsidRPr="009D61A5">
        <w:rPr>
          <w:rFonts w:ascii="Times New Roman" w:eastAsia="HiddenHorzOCR" w:hAnsi="Times New Roman" w:cs="Times New Roman"/>
          <w:sz w:val="20"/>
          <w:szCs w:val="20"/>
        </w:rPr>
        <w:t xml:space="preserve">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заработной платы работников  учр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еждения </w:t>
      </w:r>
      <w:r w:rsidR="00D100A5" w:rsidRPr="009D61A5">
        <w:rPr>
          <w:rFonts w:ascii="Times New Roman" w:eastAsia="HiddenHorzOCR" w:hAnsi="Times New Roman" w:cs="Times New Roman"/>
          <w:sz w:val="20"/>
          <w:szCs w:val="20"/>
        </w:rPr>
        <w:t xml:space="preserve">устанавливается Администрацией городского округа « город Буйнакск» 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в кратности от 1 до 3.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Должностные оклады заместителей д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иректоров и главных бухгалтеров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учреждений устанавливаются на 10-30 про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центов ниже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должностных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 окладов </w:t>
      </w:r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>руководителя  У</w:t>
      </w:r>
      <w:r w:rsidR="00D100A5" w:rsidRPr="009D61A5">
        <w:rPr>
          <w:rFonts w:ascii="Times New Roman" w:eastAsia="HiddenHorzOCR" w:hAnsi="Times New Roman" w:cs="Times New Roman"/>
          <w:sz w:val="20"/>
          <w:szCs w:val="20"/>
        </w:rPr>
        <w:t>чреждения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D100A5" w:rsidRPr="009D61A5" w:rsidRDefault="005471B6" w:rsidP="00D100A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При этом должностные оклады   заместителям, по своим функциональным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обязанностям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отвечающим за учебный процесс понижаются на 10%, остальным заместителям руководителя и главному бухгалтеру на 20%, заместителю по административно- хозяйственной части на 30%.   </w:t>
      </w:r>
    </w:p>
    <w:p w:rsidR="00BC343D" w:rsidRPr="009D61A5" w:rsidRDefault="00BC343D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lastRenderedPageBreak/>
        <w:t>К основному персоналу уч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реждения относятся работники,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непосредственно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обеспечивающие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в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ып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олнение функций, для реализации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которых создано учреждение 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 xml:space="preserve">(педагогические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работники).</w:t>
      </w:r>
    </w:p>
    <w:p w:rsidR="00BC343D" w:rsidRPr="009D61A5" w:rsidRDefault="00BC343D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Перечень должностей и профессий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работников учреждений, которые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относятся к основному персоналу по виду эк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ономической деятельности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«Образование», устанавливается</w:t>
      </w:r>
      <w:r w:rsidR="00D100A5" w:rsidRPr="009D61A5">
        <w:rPr>
          <w:rFonts w:ascii="Times New Roman" w:eastAsia="HiddenHorzOCR" w:hAnsi="Times New Roman" w:cs="Times New Roman"/>
          <w:sz w:val="20"/>
          <w:szCs w:val="20"/>
        </w:rPr>
        <w:t xml:space="preserve"> Администрацией городского округа «город Буйнакск» </w:t>
      </w:r>
    </w:p>
    <w:p w:rsidR="007F4652" w:rsidRPr="009D61A5" w:rsidRDefault="00BC343D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Соотношение среднемесячно</w:t>
      </w:r>
      <w:r w:rsidR="00D100A5" w:rsidRPr="009D61A5">
        <w:rPr>
          <w:rFonts w:ascii="Times New Roman" w:eastAsia="HiddenHorzOCR" w:hAnsi="Times New Roman" w:cs="Times New Roman"/>
          <w:sz w:val="20"/>
          <w:szCs w:val="20"/>
        </w:rPr>
        <w:t>й заработной платы руководителя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, </w:t>
      </w:r>
      <w:r w:rsidR="00D100A5" w:rsidRPr="009D61A5">
        <w:rPr>
          <w:rFonts w:ascii="Times New Roman" w:eastAsia="HiddenHorzOCR" w:hAnsi="Times New Roman" w:cs="Times New Roman"/>
          <w:sz w:val="20"/>
          <w:szCs w:val="20"/>
        </w:rPr>
        <w:t>заместителя руководителя, главного  бухгалтера учреждения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 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среднемесячной заработной 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>платы работников  учреждения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, </w:t>
      </w:r>
      <w:r w:rsidR="00D100A5" w:rsidRPr="009D61A5">
        <w:rPr>
          <w:rFonts w:ascii="Times New Roman" w:eastAsia="HiddenHorzOCR" w:hAnsi="Times New Roman" w:cs="Times New Roman"/>
          <w:sz w:val="20"/>
          <w:szCs w:val="20"/>
        </w:rPr>
        <w:t xml:space="preserve">определяется путем деления среднемесячной заработной платы соответствующего руководителя, заместителя руководителя, главного бухгалтера на среднемесячную заработную плату работников этого учреждения. </w:t>
      </w:r>
    </w:p>
    <w:p w:rsidR="00BC343D" w:rsidRPr="009D61A5" w:rsidRDefault="00BC343D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Опреде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ление среднемесячной заработной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платы в указанных целях осуществляется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 в соответствии с Положением об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особенностях порядка исчисления средней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 заработной платы, утвержденным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постановлением 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>Админист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рации городского округа « город 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 xml:space="preserve">Буйнакск»  от 19. 07.2011 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года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№ 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 xml:space="preserve">438.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При определении средней зарабо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 xml:space="preserve">тной платы работников основного 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>персонала учреждения учитыв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аются оклады 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(должностные оклады), ставки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заработной платы и выплаты стимулиру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ющего характера (за исключением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в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ып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лат, не предусмотренных системой оплаты 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>труда и материальной помо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>щ</w:t>
      </w:r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>и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) за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календарный год, предшествующий году у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становления должностного оклада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руководителю.</w:t>
      </w:r>
    </w:p>
    <w:p w:rsidR="00BC343D" w:rsidRPr="009D61A5" w:rsidRDefault="00BC343D" w:rsidP="007F46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Для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определениядолжностного</w:t>
      </w:r>
      <w:proofErr w:type="spellEnd"/>
      <w:r w:rsidR="007F4652" w:rsidRPr="009D61A5">
        <w:rPr>
          <w:rFonts w:ascii="Times New Roman" w:eastAsia="HiddenHorzOCR" w:hAnsi="Times New Roman" w:cs="Times New Roman"/>
          <w:sz w:val="20"/>
          <w:szCs w:val="20"/>
        </w:rPr>
        <w:t xml:space="preserve"> оклада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руководителяучреждениявводитсякоэффициент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>, учитывающий масштаб и уров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ень управления исходя из 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г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руппы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по оплате труда.</w:t>
      </w:r>
    </w:p>
    <w:p w:rsidR="00FA58A4" w:rsidRPr="009D61A5" w:rsidRDefault="00FA58A4" w:rsidP="007F465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.3. Должностной оклад руководителя учреждения исчисляется последующей формуле:</w:t>
      </w:r>
    </w:p>
    <w:p w:rsidR="007F4652" w:rsidRPr="009D61A5" w:rsidRDefault="007F4652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Орук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. =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ЗПср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X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>К, где:</w:t>
      </w:r>
    </w:p>
    <w:p w:rsidR="007F4652" w:rsidRPr="009D61A5" w:rsidRDefault="007F4652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Орук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>. - должностной оклад руководителя;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ЗПср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- размер средней заработной платы 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работников, которые относятся к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основному персоналу учреждения;</w:t>
      </w:r>
    </w:p>
    <w:p w:rsidR="00BC343D" w:rsidRPr="009D61A5" w:rsidRDefault="007F4652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К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- повышающий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коэффицент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,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учитывающий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 масштаб и уровень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управления.</w:t>
      </w:r>
    </w:p>
    <w:p w:rsidR="007F4652" w:rsidRPr="009D61A5" w:rsidRDefault="007F4652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.4. Отнесение к группам оплаты труда руководителей учреждений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осуществляется в зависимости от количества показателей образовательного</w:t>
      </w:r>
    </w:p>
    <w:p w:rsidR="00BC343D" w:rsidRPr="009D61A5" w:rsidRDefault="007F4652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учреждения (контингент обучаю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щ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>и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хся, количество работников, и т.д.)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 xml:space="preserve"> определяется 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>Управлением образования города Б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>уйнакска и утверждается постановлением Администрации город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ского округа    « город  Буйнакск».</w:t>
      </w:r>
    </w:p>
    <w:p w:rsidR="00BC343D" w:rsidRPr="009D61A5" w:rsidRDefault="005471B6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Размеры повышающего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кооффицента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для определения должностного оклада руководителя учреждения по группе оплаты труда и объемные показатели, характеризующие масштаб управления образовательным учреждением, утверждаются  постановлением  Администрации городского округа « город  Буйнакск».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.5.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 xml:space="preserve">В случае </w:t>
      </w:r>
      <w:proofErr w:type="gram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изменения размера должностного оклада руководителя образовательного учреждения</w:t>
      </w:r>
      <w:proofErr w:type="gramEnd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 xml:space="preserve"> вследствие увеличения средней величины заработной платы работников, которые относятся к основному персоналу возглавляемого им учреждения, и (или) изменения группы оплаты труда руководителя образовательного учреждения с ним заключается дополнительное соглашение к трудовому договору, предусматривающее соответствующее изменение размера должностного оклада.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.6. 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 xml:space="preserve">Администрация городского округа « город  Буйнакск»  может устанавливать  руководителю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учреждени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>я вып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латы стимулирующего характера и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вправе централизовать до 5 процентов 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 xml:space="preserve">лимитов бюджетных обязательств, предусмотренных; на оплату труда работников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соответствующих учреждений.</w:t>
      </w:r>
    </w:p>
    <w:p w:rsidR="004812AA" w:rsidRPr="009D61A5" w:rsidRDefault="004812AA" w:rsidP="00481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Премирование руководителя  учреждения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осуществляется в соответствии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сположением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о премировании,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утверждаемым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Администрацией  городского округа « город  Буйнакск»</w:t>
      </w:r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BC343D" w:rsidRPr="009D61A5" w:rsidRDefault="00BC343D" w:rsidP="004812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Пре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 xml:space="preserve">мирование заместителей руководителя 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и главного бухгалтера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учрежденияосуществляется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в соответствии с положени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ем о премировании, утверждаемым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нормативным актом учреждения.</w:t>
      </w: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>.7. Руководителю  учреждения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и их заместителям по согласованию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</w:t>
      </w:r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>Управлением</w:t>
      </w:r>
      <w:proofErr w:type="spellEnd"/>
      <w:r w:rsidR="004812AA"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разрешается вести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вучреждениях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,в</w:t>
      </w:r>
      <w:proofErr w:type="spellEnd"/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штате которых они состоят, ра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боту по </w:t>
      </w:r>
      <w:proofErr w:type="spellStart"/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>специальностив</w:t>
      </w:r>
      <w:proofErr w:type="spellEnd"/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 пределах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рабочего времени по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основнойдолжности,но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не более 12 часов в неделю.</w:t>
      </w:r>
    </w:p>
    <w:p w:rsidR="00BC343D" w:rsidRPr="009D61A5" w:rsidRDefault="00BC343D" w:rsidP="000F4E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Определение размеров заработной платы директоров и их заместителей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поосновной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должности и работе по специальности, выполняемой в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порядкесовмещения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>, производится раздельно по каждой из должностей (виду работ).</w:t>
      </w:r>
    </w:p>
    <w:p w:rsidR="004B6255" w:rsidRPr="009D61A5" w:rsidRDefault="004B6255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9D61A5">
        <w:rPr>
          <w:rFonts w:ascii="Times New Roman" w:eastAsia="HiddenHorzOCR" w:hAnsi="Times New Roman" w:cs="Times New Roman"/>
          <w:b/>
          <w:sz w:val="24"/>
          <w:szCs w:val="24"/>
        </w:rPr>
        <w:t>5</w:t>
      </w:r>
      <w:r w:rsidR="00BC343D" w:rsidRPr="009D61A5">
        <w:rPr>
          <w:rFonts w:ascii="Times New Roman" w:eastAsia="HiddenHorzOCR" w:hAnsi="Times New Roman" w:cs="Times New Roman"/>
          <w:b/>
          <w:sz w:val="24"/>
          <w:szCs w:val="24"/>
        </w:rPr>
        <w:t>. Условия осуществления и размеры выплат компенсационного характера</w:t>
      </w:r>
    </w:p>
    <w:p w:rsidR="004B6255" w:rsidRPr="009D61A5" w:rsidRDefault="004B6255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5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.1.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 xml:space="preserve">В соответствии с перечнем видов выплат компенсационного характера в муниципальных учреждениях </w:t>
      </w:r>
      <w:proofErr w:type="gram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г</w:t>
      </w:r>
      <w:proofErr w:type="gramEnd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. Буйнакска, утвержденным постановлением Городской Администрации  от 15 июля 2009г. №421, работникам устанавливаются следующие виды выплат компенсационного характера:</w:t>
      </w:r>
    </w:p>
    <w:p w:rsidR="00BC343D" w:rsidRPr="009D61A5" w:rsidRDefault="00BC343D" w:rsidP="004B625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выплаты работникам, занятым на тяжелых работах, работах с вредными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и(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>или) опасными и иными особыми условиями труда;</w:t>
      </w:r>
    </w:p>
    <w:p w:rsidR="00BC343D" w:rsidRPr="009D61A5" w:rsidRDefault="005471B6" w:rsidP="000F4E7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выплаты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за работу в условиях, отклоняющихся от нормальных (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прив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ып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олнении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работ различной квалификации, совмещении професси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й(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должностей), сверхурочной работе, работе </w:t>
      </w:r>
      <w:r w:rsidR="004B6255" w:rsidRPr="009D61A5">
        <w:rPr>
          <w:rFonts w:ascii="Times New Roman" w:eastAsia="HiddenHorzOCR" w:hAnsi="Times New Roman" w:cs="Times New Roman"/>
          <w:sz w:val="20"/>
          <w:szCs w:val="20"/>
        </w:rPr>
        <w:t>в ночное время и при в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ып</w:t>
      </w:r>
      <w:r w:rsidR="004B6255" w:rsidRPr="009D61A5">
        <w:rPr>
          <w:rFonts w:ascii="Times New Roman" w:eastAsia="HiddenHorzOCR" w:hAnsi="Times New Roman" w:cs="Times New Roman"/>
          <w:sz w:val="20"/>
          <w:szCs w:val="20"/>
        </w:rPr>
        <w:t xml:space="preserve">олнении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работ в других условиях).</w:t>
      </w:r>
    </w:p>
    <w:p w:rsidR="004B6255" w:rsidRPr="009D61A5" w:rsidRDefault="004B6255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5</w:t>
      </w:r>
      <w:r w:rsidR="00802259" w:rsidRPr="009D61A5">
        <w:rPr>
          <w:rFonts w:ascii="Times New Roman" w:eastAsia="HiddenHorzOCR" w:hAnsi="Times New Roman" w:cs="Times New Roman"/>
          <w:sz w:val="20"/>
          <w:szCs w:val="20"/>
        </w:rPr>
        <w:t xml:space="preserve">.2. </w:t>
      </w:r>
      <w:proofErr w:type="gram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Выплаты работникам, занятым на тяжелых работах, работах с вредными и (или) опасными и иными особыми условиями труда в повышенном размере от 4 до 12 процентов оклада, тарифной ставки работникам, занятым на тяжелых работах, работах с вредными и (или) опасными и иными условиями труда устанавливаются  по результатам специальной оценки условий труда,  в соответствии со статьей 147 Трудового кодекса Российской Федерации.</w:t>
      </w:r>
      <w:proofErr w:type="gramEnd"/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Доплата устанавливается: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рабочим пищеблоков (повар, кухонный рабочий);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рабочим прачечных (рабочий (машинист) по стирке и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ремонтуспецодежды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>, гладильщик);</w:t>
      </w:r>
    </w:p>
    <w:p w:rsidR="00BC343D" w:rsidRPr="009D61A5" w:rsidRDefault="0074776B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lastRenderedPageBreak/>
        <w:t>рабочим котельных (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машинист (кочегар) котельной,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операторкотельной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, слесарь-ремонтник);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рабочим водопроводно-канализационной службы (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слесарь-сантехник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,а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>ппаратчик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по химической водоочистке, машинист насосной установки);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рабочим хозяйственной службы (</w:t>
      </w:r>
      <w:proofErr w:type="spell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газоэлектросварщик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>, дезинфектор).</w:t>
      </w:r>
    </w:p>
    <w:p w:rsidR="00B256D6" w:rsidRPr="009D61A5" w:rsidRDefault="00B256D6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Если по итогам специальной оце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нки условий труда рабочее место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признается безопа</w:t>
      </w:r>
      <w:r w:rsidR="00B256D6" w:rsidRPr="009D61A5">
        <w:rPr>
          <w:rFonts w:ascii="Times New Roman" w:eastAsia="HiddenHorzOCR" w:hAnsi="Times New Roman" w:cs="Times New Roman"/>
          <w:sz w:val="20"/>
          <w:szCs w:val="20"/>
        </w:rPr>
        <w:t>сным, то указанная выплата не пр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оизводится.</w:t>
      </w:r>
    </w:p>
    <w:p w:rsidR="00BC343D" w:rsidRPr="009D61A5" w:rsidRDefault="00B256D6" w:rsidP="000F4E7E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Руководитель  учреждения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принимают меры по проведению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специальнойоценки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условий труда с целью разработки и р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еализации программы действий по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обеспечению безопасных условий и охраны труда работников.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5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.3. 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 xml:space="preserve">К выплатам за работу в условиях, отклоняющихся </w:t>
      </w:r>
      <w:proofErr w:type="gram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от</w:t>
      </w:r>
      <w:proofErr w:type="gramEnd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 xml:space="preserve"> нормальных, для образовательных учреждений относятся: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а) доплата за совмещение профессий (должностей) устанавливается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всоответствии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со статьей 151 Трудового кодекса Российской Федерации;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б) доплата за расширение зоны обслуживания устанавливается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всоответствии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со статьей 151 Трудового кодекса Российской Федерации;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в) доплата за увеличение объема раб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оты или исполнение обязанностей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временно отсутствующего работника без освоб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ождения от работы, определенной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трудовым договором, устанавливается в соотве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тствии со статьей 151 Трудового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кодекса Российской Федерации (данный подпункт не распространяетс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я на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директора учреждения, его заместителей и главного бухгалтера);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г) доплата за работу в ночное время ус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танавливается в соответствии со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статьей 154 Трудового кодекса Российской Федерации.</w:t>
      </w:r>
    </w:p>
    <w:p w:rsidR="00BC343D" w:rsidRPr="009D61A5" w:rsidRDefault="00BC343D" w:rsidP="00FA58A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Доплата за работу в ночное время с 2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2.00 до 6.00 устанавливается за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каждый час работы в размере 50 процентов 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часовой ставки (должностного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оклада) с учетом доплаты за работу с вред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ными и (или) опасными, тяжелыми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(особо тяжелыми) и особыми условиями труда.</w:t>
      </w:r>
    </w:p>
    <w:p w:rsidR="00BC343D" w:rsidRPr="009D61A5" w:rsidRDefault="00BC343D" w:rsidP="00B25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Расчет части оклада (должностного оклада), ставки заработной платы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зачас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работы определяется путем деления оклад</w:t>
      </w:r>
      <w:r w:rsidR="00B256D6" w:rsidRPr="009D61A5">
        <w:rPr>
          <w:rFonts w:ascii="Times New Roman" w:eastAsia="HiddenHorzOCR" w:hAnsi="Times New Roman" w:cs="Times New Roman"/>
          <w:sz w:val="20"/>
          <w:szCs w:val="20"/>
        </w:rPr>
        <w:t xml:space="preserve">а (должностного оклада), ставки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заработной платы с учетом доплаты за рабо</w:t>
      </w:r>
      <w:r w:rsidR="00B256D6" w:rsidRPr="009D61A5">
        <w:rPr>
          <w:rFonts w:ascii="Times New Roman" w:eastAsia="HiddenHorzOCR" w:hAnsi="Times New Roman" w:cs="Times New Roman"/>
          <w:sz w:val="20"/>
          <w:szCs w:val="20"/>
        </w:rPr>
        <w:t xml:space="preserve">ту с вредными и (или) опасными,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тяжелыми (особо тяжелыми) и особы</w:t>
      </w:r>
      <w:r w:rsidR="00B256D6" w:rsidRPr="009D61A5">
        <w:rPr>
          <w:rFonts w:ascii="Times New Roman" w:eastAsia="HiddenHorzOCR" w:hAnsi="Times New Roman" w:cs="Times New Roman"/>
          <w:sz w:val="20"/>
          <w:szCs w:val="20"/>
        </w:rPr>
        <w:t xml:space="preserve">ми условиями труда работника на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среднемесячное количество рабочих часов </w:t>
      </w:r>
      <w:r w:rsidR="00B256D6" w:rsidRPr="009D61A5">
        <w:rPr>
          <w:rFonts w:ascii="Times New Roman" w:eastAsia="HiddenHorzOCR" w:hAnsi="Times New Roman" w:cs="Times New Roman"/>
          <w:sz w:val="20"/>
          <w:szCs w:val="20"/>
        </w:rPr>
        <w:t xml:space="preserve">в соответствующем календарном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году;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оплата за работу в выходные и нерабочие праздничные дни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устанавливается в соответствии со статьей 1</w:t>
      </w:r>
      <w:r w:rsidR="004D1B38" w:rsidRPr="009D61A5">
        <w:rPr>
          <w:rFonts w:ascii="Times New Roman" w:eastAsia="HiddenHorzOCR" w:hAnsi="Times New Roman" w:cs="Times New Roman"/>
          <w:sz w:val="20"/>
          <w:szCs w:val="20"/>
        </w:rPr>
        <w:t xml:space="preserve">53 Трудового кодекса Российской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Федерации;</w:t>
      </w:r>
    </w:p>
    <w:p w:rsidR="00BC343D" w:rsidRPr="009D61A5" w:rsidRDefault="00B256D6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е) в</w:t>
      </w:r>
      <w:r w:rsidR="000F4E7E" w:rsidRPr="009D61A5">
        <w:rPr>
          <w:rFonts w:ascii="Times New Roman" w:eastAsia="HiddenHorzOCR" w:hAnsi="Times New Roman" w:cs="Times New Roman"/>
          <w:sz w:val="20"/>
          <w:szCs w:val="20"/>
        </w:rPr>
        <w:t>ы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латы за работу, не входящую в круг основных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обязанностейработников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, устанавливаются в следующих размерах:</w:t>
      </w:r>
      <w:proofErr w:type="gramEnd"/>
    </w:p>
    <w:p w:rsidR="00B256D6" w:rsidRPr="009D61A5" w:rsidRDefault="00B256D6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6935"/>
        <w:gridCol w:w="2410"/>
      </w:tblGrid>
      <w:tr w:rsidR="00B256D6" w:rsidRPr="009D61A5" w:rsidTr="0068467B">
        <w:tc>
          <w:tcPr>
            <w:tcW w:w="6935" w:type="dxa"/>
          </w:tcPr>
          <w:p w:rsidR="00B256D6" w:rsidRPr="009D61A5" w:rsidRDefault="00B256D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2410" w:type="dxa"/>
          </w:tcPr>
          <w:p w:rsidR="00B256D6" w:rsidRPr="009D61A5" w:rsidRDefault="00B256D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Размер компенсационных </w:t>
            </w:r>
            <w:r w:rsidR="005471B6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выплат</w:t>
            </w:r>
            <w:r w:rsidR="0074776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(процентов)</w:t>
            </w:r>
          </w:p>
        </w:tc>
      </w:tr>
      <w:tr w:rsidR="00B256D6" w:rsidRPr="009D61A5" w:rsidTr="0068467B">
        <w:tc>
          <w:tcPr>
            <w:tcW w:w="6935" w:type="dxa"/>
          </w:tcPr>
          <w:p w:rsidR="00B256D6" w:rsidRPr="009D61A5" w:rsidRDefault="00B256D6" w:rsidP="005471B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За обслуживание вычислительной техники за каждый работающий компьютер (при наличии в штате техника, договора на эксплуатацию доплата не производится </w:t>
            </w:r>
            <w:proofErr w:type="gramEnd"/>
          </w:p>
        </w:tc>
        <w:tc>
          <w:tcPr>
            <w:tcW w:w="2410" w:type="dxa"/>
          </w:tcPr>
          <w:p w:rsidR="00B256D6" w:rsidRPr="009D61A5" w:rsidRDefault="00B256D6" w:rsidP="005471B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2(но не более 30 на учреждение) </w:t>
            </w:r>
          </w:p>
        </w:tc>
      </w:tr>
      <w:tr w:rsidR="00B256D6" w:rsidRPr="009D61A5" w:rsidTr="0068467B">
        <w:tc>
          <w:tcPr>
            <w:tcW w:w="6935" w:type="dxa"/>
          </w:tcPr>
          <w:p w:rsidR="00B256D6" w:rsidRPr="009D61A5" w:rsidRDefault="00B256D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За осуществление воспитательных функций в процессе проведения с детьми занятий, оздоровительных мероприятий, приобщения детей к труду, привития им санитарно- гигиенических навыков</w:t>
            </w:r>
            <w:r w:rsidR="0068467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помощниками воспитателей детских дошкольных учреждений</w:t>
            </w:r>
          </w:p>
        </w:tc>
        <w:tc>
          <w:tcPr>
            <w:tcW w:w="2410" w:type="dxa"/>
          </w:tcPr>
          <w:p w:rsidR="00B256D6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19</w:t>
            </w:r>
          </w:p>
        </w:tc>
      </w:tr>
      <w:tr w:rsidR="00B256D6" w:rsidRPr="009D61A5" w:rsidTr="0068467B">
        <w:tc>
          <w:tcPr>
            <w:tcW w:w="6935" w:type="dxa"/>
          </w:tcPr>
          <w:p w:rsidR="0068467B" w:rsidRPr="009D61A5" w:rsidRDefault="0068467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За непосредственное осуществление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воспитательных</w:t>
            </w:r>
            <w:proofErr w:type="gramEnd"/>
          </w:p>
          <w:p w:rsidR="0068467B" w:rsidRPr="009D61A5" w:rsidRDefault="00FA58A4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функций в процессе пр</w:t>
            </w:r>
            <w:r w:rsidR="0068467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оведения с детьми занятий,</w:t>
            </w:r>
          </w:p>
          <w:p w:rsidR="0068467B" w:rsidRPr="009D61A5" w:rsidRDefault="0068467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оздоровительных мероприятий, приобщения детей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68467B" w:rsidRPr="009D61A5" w:rsidRDefault="0068467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труду, привития им </w:t>
            </w:r>
            <w:proofErr w:type="gramStart"/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санитарно-гигиенических</w:t>
            </w:r>
            <w:proofErr w:type="gramEnd"/>
          </w:p>
          <w:p w:rsidR="00B256D6" w:rsidRPr="009D61A5" w:rsidRDefault="00FA58A4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навыков (</w:t>
            </w:r>
            <w:r w:rsidR="005471B6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помощник</w:t>
            </w:r>
            <w:r w:rsidR="0068467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воспитателя)</w:t>
            </w:r>
          </w:p>
          <w:p w:rsidR="0074776B" w:rsidRPr="009D61A5" w:rsidRDefault="0074776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56D6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13</w:t>
            </w:r>
          </w:p>
        </w:tc>
      </w:tr>
      <w:tr w:rsidR="00B256D6" w:rsidRPr="009D61A5" w:rsidTr="0074776B">
        <w:trPr>
          <w:trHeight w:val="130"/>
        </w:trPr>
        <w:tc>
          <w:tcPr>
            <w:tcW w:w="6935" w:type="dxa"/>
          </w:tcPr>
          <w:p w:rsidR="0068467B" w:rsidRPr="009D61A5" w:rsidRDefault="00EB1431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За наличие в группах дошк</w:t>
            </w:r>
            <w:r w:rsidR="0068467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ольных образовательных</w:t>
            </w:r>
          </w:p>
          <w:p w:rsidR="0068467B" w:rsidRPr="009D61A5" w:rsidRDefault="0068467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детей </w:t>
            </w:r>
            <w:r w:rsidR="005471B6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(фактическое посещение детей) </w:t>
            </w: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свыше:</w:t>
            </w:r>
          </w:p>
          <w:p w:rsidR="0068467B" w:rsidRPr="009D61A5" w:rsidRDefault="0068467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от 21 до 30 детей</w:t>
            </w:r>
          </w:p>
          <w:p w:rsidR="0068467B" w:rsidRPr="009D61A5" w:rsidRDefault="0068467B" w:rsidP="0068467B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от 31 до 40 детей</w:t>
            </w:r>
          </w:p>
          <w:p w:rsidR="00B256D6" w:rsidRPr="009D61A5" w:rsidRDefault="005471B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свыше</w:t>
            </w:r>
            <w:r w:rsidR="0068467B"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 xml:space="preserve"> 40 детей</w:t>
            </w:r>
          </w:p>
        </w:tc>
        <w:tc>
          <w:tcPr>
            <w:tcW w:w="2410" w:type="dxa"/>
          </w:tcPr>
          <w:p w:rsidR="00B256D6" w:rsidRPr="009D61A5" w:rsidRDefault="00B256D6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  <w:p w:rsidR="0068467B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  <w:p w:rsidR="0068467B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3</w:t>
            </w:r>
          </w:p>
          <w:p w:rsidR="0068467B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6</w:t>
            </w:r>
          </w:p>
          <w:p w:rsidR="0068467B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  <w:r w:rsidRPr="009D61A5">
              <w:rPr>
                <w:rFonts w:ascii="Times New Roman" w:eastAsia="HiddenHorzOCR" w:hAnsi="Times New Roman" w:cs="Times New Roman"/>
                <w:sz w:val="20"/>
                <w:szCs w:val="20"/>
              </w:rPr>
              <w:t>9</w:t>
            </w:r>
          </w:p>
          <w:p w:rsidR="0068467B" w:rsidRPr="009D61A5" w:rsidRDefault="0068467B" w:rsidP="00BC343D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0"/>
                <w:szCs w:val="20"/>
              </w:rPr>
            </w:pPr>
          </w:p>
        </w:tc>
      </w:tr>
    </w:tbl>
    <w:p w:rsidR="00B256D6" w:rsidRPr="009D61A5" w:rsidRDefault="00B256D6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5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>.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>. В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ы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>пл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аты компенсационного характер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а устанавливаются в процентах к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окладам (должностным окладам), ставкам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 заработной платы работников по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соответствую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щи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м квалификац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ионным уровням профессиональной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кв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алификационной группы или в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аб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солютных размерах, если иное не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установлено законодательством.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Выплаты компенсационного характ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ера устанавливаются по основной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работе и работе, осуществляемой по совместительству.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Разм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 xml:space="preserve">еры и условия осуществления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компенса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ционного характера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конкретизируются в локальных нормативных актах учреждений.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AF6B4C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9D61A5">
        <w:rPr>
          <w:rFonts w:ascii="Times New Roman" w:eastAsia="HiddenHorzOCR" w:hAnsi="Times New Roman" w:cs="Times New Roman"/>
          <w:b/>
          <w:sz w:val="24"/>
          <w:szCs w:val="24"/>
        </w:rPr>
        <w:t>6</w:t>
      </w:r>
      <w:r w:rsidR="00BC343D" w:rsidRPr="009D61A5">
        <w:rPr>
          <w:rFonts w:ascii="Times New Roman" w:eastAsia="HiddenHorzOCR" w:hAnsi="Times New Roman" w:cs="Times New Roman"/>
          <w:b/>
          <w:sz w:val="24"/>
          <w:szCs w:val="24"/>
        </w:rPr>
        <w:t>.Условия осуществления и размеры выплат стимулирующего характера</w:t>
      </w:r>
    </w:p>
    <w:p w:rsidR="0074776B" w:rsidRPr="009D61A5" w:rsidRDefault="0074776B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b/>
          <w:sz w:val="20"/>
          <w:szCs w:val="20"/>
        </w:rPr>
      </w:pPr>
    </w:p>
    <w:p w:rsidR="00BC343D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.1. В соответствии с перечнем видов выплат стимулирующего характера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вгосударственных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учреждениях 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>постановлением Администрации городского округа от 15 июля 2009г. №421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, работникам устанавливаются следующие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видывыплат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стимулирующего характера:</w:t>
      </w:r>
    </w:p>
    <w:p w:rsidR="00BC343D" w:rsidRPr="009D61A5" w:rsidRDefault="004A66F3" w:rsidP="006846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lastRenderedPageBreak/>
        <w:t>-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за интенсивность и высокие результаты работы;</w:t>
      </w:r>
    </w:p>
    <w:p w:rsidR="00BC343D" w:rsidRPr="009D61A5" w:rsidRDefault="004A66F3" w:rsidP="006846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-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за качество выполняемых работ;</w:t>
      </w:r>
    </w:p>
    <w:p w:rsidR="00BC343D" w:rsidRPr="009D61A5" w:rsidRDefault="004A66F3" w:rsidP="006846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-</w:t>
      </w:r>
      <w:r w:rsidR="002D62B0" w:rsidRPr="009D61A5">
        <w:rPr>
          <w:rFonts w:ascii="Times New Roman" w:eastAsia="HiddenHorzOCR" w:hAnsi="Times New Roman" w:cs="Times New Roman"/>
          <w:sz w:val="20"/>
          <w:szCs w:val="20"/>
        </w:rPr>
        <w:t>за стаж непрерыв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ной работы;</w:t>
      </w:r>
    </w:p>
    <w:p w:rsidR="00BC343D" w:rsidRPr="009D61A5" w:rsidRDefault="004A66F3" w:rsidP="0068467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-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премиальные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выплаты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по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итогам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работы.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Выплаты стимулирующего характер</w:t>
      </w:r>
      <w:r w:rsidR="00FA58A4" w:rsidRPr="009D61A5">
        <w:rPr>
          <w:rFonts w:ascii="Times New Roman" w:eastAsia="HiddenHorzOCR" w:hAnsi="Times New Roman" w:cs="Times New Roman"/>
          <w:sz w:val="20"/>
          <w:szCs w:val="20"/>
        </w:rPr>
        <w:t xml:space="preserve">а устанавливаются в процентах к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окладам (должностным окладам), ставкам заработной платы работников (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заналичие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звания, за стаж педагогической работ</w:t>
      </w:r>
      <w:r w:rsidR="00802259" w:rsidRPr="009D61A5">
        <w:rPr>
          <w:rFonts w:ascii="Times New Roman" w:eastAsia="HiddenHorzOCR" w:hAnsi="Times New Roman" w:cs="Times New Roman"/>
          <w:sz w:val="20"/>
          <w:szCs w:val="20"/>
        </w:rPr>
        <w:t>ы и молодому специ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 xml:space="preserve">алисту) или в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абсо</w:t>
      </w:r>
      <w:r w:rsidR="00160094" w:rsidRPr="009D61A5">
        <w:rPr>
          <w:rFonts w:ascii="Times New Roman" w:eastAsia="HiddenHorzOCR" w:hAnsi="Times New Roman" w:cs="Times New Roman"/>
          <w:sz w:val="20"/>
          <w:szCs w:val="20"/>
        </w:rPr>
        <w:t>лютных размерах по соответствующи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м квалификац</w:t>
      </w:r>
      <w:r w:rsidR="0068467B" w:rsidRPr="009D61A5">
        <w:rPr>
          <w:rFonts w:ascii="Times New Roman" w:eastAsia="HiddenHorzOCR" w:hAnsi="Times New Roman" w:cs="Times New Roman"/>
          <w:sz w:val="20"/>
          <w:szCs w:val="20"/>
        </w:rPr>
        <w:t xml:space="preserve">ионным уровням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профессиональной квалификационной группы (</w:t>
      </w:r>
      <w:r w:rsidR="00160094" w:rsidRPr="009D61A5">
        <w:rPr>
          <w:rFonts w:ascii="Times New Roman" w:eastAsia="HiddenHorzOCR" w:hAnsi="Times New Roman" w:cs="Times New Roman"/>
          <w:sz w:val="20"/>
          <w:szCs w:val="20"/>
        </w:rPr>
        <w:t xml:space="preserve">за качество выполняемой работы,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интенсивность и высокие результаты труда, премиальные выплаты).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Стимулирующие выплаты осуществляются в пределах бюджетных ассигнований </w:t>
      </w:r>
      <w:r w:rsidR="00BD59F9" w:rsidRPr="009D61A5">
        <w:rPr>
          <w:rFonts w:ascii="Times New Roman" w:eastAsia="HiddenHorzOCR" w:hAnsi="Times New Roman" w:cs="Times New Roman"/>
          <w:sz w:val="20"/>
          <w:szCs w:val="20"/>
        </w:rPr>
        <w:t xml:space="preserve">республиканского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бюджета, предусмотренных на оплату труда работников учреждения, а также средств от предпринимательской и иной приносящей доход деятельности, направляемых учреждением на оплату труда работников.</w:t>
      </w:r>
    </w:p>
    <w:p w:rsidR="00AF6B4C" w:rsidRPr="009D61A5" w:rsidRDefault="00B51C34" w:rsidP="00B51C34">
      <w:pPr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F6B4C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.2. Применение стимулирующих выплат к должностным окладам, ставкам заработной платы не образует новый должностной оклад, ставку и не учитывается при начислении иных стимулирующих и компенсационных выплат.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6.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3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. Стимулирующие выплаты за интенсивность и высокие результаты работы производятся работникам учреждения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за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>: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интенсивность и напряженность работы, связанные со спецификой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контингента и большим   разнообразием развивающих программ;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особый режим работы;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непосредственное участие в реализации приоритетн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ых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национальных проектов, федеральных, республиканских программ;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организацию и проведение мероприятий, направленных на повышение авторитета и имиджа учреждения.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6.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4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. К </w:t>
      </w:r>
      <w:proofErr w:type="spellStart"/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вьплатам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стимулирующего характера за качество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выполняемой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работы относятся: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а) стимулирующ</w:t>
      </w:r>
      <w:r w:rsidR="00BD59F9" w:rsidRPr="009D61A5">
        <w:rPr>
          <w:rFonts w:ascii="Times New Roman" w:eastAsia="HiddenHorzOCR" w:hAnsi="Times New Roman" w:cs="Times New Roman"/>
          <w:sz w:val="20"/>
          <w:szCs w:val="20"/>
        </w:rPr>
        <w:t>и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е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выплаты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педагогическим работникам за наличие почетного звания: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- лицам, награжденным знаком «Почетный работник общего образования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Российской Федерации», «Почетный работник сферы образования Российской Федерации», - 10 процентов оклада (должностного оклада);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При наличии у педагогического работника учебной нагрузки от одной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ставки и выше оплата за наличие почетного звания производится от одной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ставки. В случае, когда педагогический работник имеет учебную нагрузку менее одной ставки, оплата производится пропорционально отработанному времени.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Руководителю   учреждения и их заместителям производится оплата за наличие почетного звания только в том случае, если они ведут учебную нагрузку, за часы учебной нагрузки. 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Оплата производится от ставки заработной платы пропорционально отработанному времени.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При наличии нескольких почетных званий оплата производится по одному основанию, имеющему наибольшее значение;</w:t>
      </w:r>
    </w:p>
    <w:p w:rsidR="00B51C34" w:rsidRPr="009D61A5" w:rsidRDefault="005471B6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б) стимулирующие выплаты молодым специалистам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в первые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3 года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работы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выплачиваются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в размере 20 процентов от оклада.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FF0000"/>
          <w:sz w:val="20"/>
          <w:szCs w:val="20"/>
        </w:rPr>
      </w:pP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Молодым считается дипломированный специалист (в том числе бакалавр, магистр, вне зависимости от формы обучения), который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в первые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2 года после окончания учреждения среднего или высшего профессионального образования устроился на работу в учреждение на должность, относящуюся к основному персоналу (педагогическому) учреждения;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6.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5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Выплата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стимулирующего характера за стаж непрерывной работы устанавливается в виде надбавки к окладу (должностному окладу), ставке заработной платы работникам учреждения за продолжительность педагогической работы в учреждениях образования.</w:t>
      </w:r>
    </w:p>
    <w:p w:rsidR="00B51C34" w:rsidRPr="009D61A5" w:rsidRDefault="00B51C34" w:rsidP="005471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Работникам, занимающим по совместительству штатные должности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вучреждениях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, надбавка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выплачивается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в порядке и на условиях, предусмотренных для этих должностей.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Надбавка за стаж непрерывной работы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выплачивается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 момента возникновения права на назначение или изменения размера этой надбавки на основании приказа руководителя учреждения.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Руководительучреждения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нес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ё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т ответственность за своевременный пересмотр размера ежемесячной надбавки за стаж непрерывной работы работникам учреждения.</w:t>
      </w:r>
    </w:p>
    <w:p w:rsidR="00B51C34" w:rsidRPr="009D61A5" w:rsidRDefault="00B51C34" w:rsidP="000451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Основным документом для определения стажа работы, дающего право на получение ежемесячной надбавки к должностному окладу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работникомучреждения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, является трудовая книжка.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 качестве дополнительных документов могут представляться справки соответствующих организаций, подтверждающие наличие сведений, имеющих значение при определении права на ежемесячную надбавку к должностному окладу за стаж непрерывной работы, заверенные подписью руководителя и печатью.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Размер исчисления стимулирующих выплат за стаж непрерывной педагогической работы определен в следую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щи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х размерах от должностных окладов (ставок заработной платы) с учетом учебной нагрузки;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от 3 до 5 лет - 2 процента;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от 5 до 10 лет - 3 процента;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от 10 до 15 лет - 4 процента;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свыше 15 лет - 5 процентов.</w:t>
      </w:r>
    </w:p>
    <w:p w:rsidR="00B51C34" w:rsidRPr="009D61A5" w:rsidRDefault="00B51C34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51C34" w:rsidRPr="009D61A5" w:rsidRDefault="00B51C34" w:rsidP="007423AC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При наличии у педагогического работника учебной нагрузки от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однойставки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и в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ы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ше, оплата за непрерывный стаж педагогической работы исчисляется от одной ставки. В случае, когда педагогический работник имеет учебную нагрузку менее одной ставки, оплата производится пропорц</w:t>
      </w:r>
      <w:r w:rsidR="007423AC" w:rsidRPr="009D61A5">
        <w:rPr>
          <w:rFonts w:ascii="Times New Roman" w:eastAsia="HiddenHorzOCR" w:hAnsi="Times New Roman" w:cs="Times New Roman"/>
          <w:sz w:val="20"/>
          <w:szCs w:val="20"/>
        </w:rPr>
        <w:t>ионально отработанному времени.</w:t>
      </w:r>
    </w:p>
    <w:p w:rsidR="002D62B0" w:rsidRPr="009D61A5" w:rsidRDefault="00AF6B4C" w:rsidP="00FB1B13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6</w:t>
      </w:r>
      <w:r w:rsidR="00B51C34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4511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Стимулирующая выплата за результативность работы  определяется на основе показателей и критериев оценки эффективности деятельности педагогических работников </w:t>
      </w:r>
      <w:proofErr w:type="spellStart"/>
      <w:r w:rsidR="00FB1B1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позволящей</w:t>
      </w:r>
      <w:proofErr w:type="spellEnd"/>
      <w:r w:rsidR="00FB1B1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оценить результативность и качество их  работ</w:t>
      </w:r>
      <w:proofErr w:type="gramStart"/>
      <w:r w:rsidR="00FB1B1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ы</w:t>
      </w:r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 к настоящему Положению)</w:t>
      </w:r>
      <w:r w:rsidR="00FB1B1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производится по бальной системе.</w:t>
      </w:r>
    </w:p>
    <w:p w:rsidR="007423AC" w:rsidRPr="009D61A5" w:rsidRDefault="00B51C34" w:rsidP="00B51C34">
      <w:pPr>
        <w:spacing w:before="120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 w:rsidR="0004511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423AC" w:rsidRPr="009D61A5">
        <w:rPr>
          <w:rFonts w:ascii="Times New Roman" w:eastAsia="HiddenHorzOCR" w:hAnsi="Times New Roman" w:cs="Times New Roman"/>
          <w:sz w:val="20"/>
          <w:szCs w:val="20"/>
        </w:rPr>
        <w:t xml:space="preserve">Установление стимулирующих </w:t>
      </w:r>
      <w:r w:rsidR="005471B6" w:rsidRPr="009D61A5">
        <w:rPr>
          <w:rFonts w:ascii="Times New Roman" w:eastAsia="HiddenHorzOCR" w:hAnsi="Times New Roman" w:cs="Times New Roman"/>
          <w:sz w:val="20"/>
          <w:szCs w:val="20"/>
        </w:rPr>
        <w:t>выплат</w:t>
      </w:r>
      <w:r w:rsidR="007423AC" w:rsidRPr="009D61A5">
        <w:rPr>
          <w:rFonts w:ascii="Times New Roman" w:eastAsia="HiddenHorzOCR" w:hAnsi="Times New Roman" w:cs="Times New Roman"/>
          <w:sz w:val="20"/>
          <w:szCs w:val="20"/>
        </w:rPr>
        <w:t xml:space="preserve"> осуществляется органами самоуправления учреждения образования. </w:t>
      </w:r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размеров выплат стимулирующего характера за период времени осуществляет комиссия. Состав комиссии утверждает руководитель образовательной</w:t>
      </w:r>
      <w:r w:rsidR="007423AC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по согласованию с О</w:t>
      </w:r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бщим собранием работников, порядок работы комиссии, периодичность ее заседаний закрепляется в положении о комиссии, утверждаемом </w:t>
      </w:r>
      <w:r w:rsidR="005471B6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руководством.</w:t>
      </w:r>
    </w:p>
    <w:p w:rsidR="007423AC" w:rsidRPr="009D61A5" w:rsidRDefault="007423AC" w:rsidP="00B51C34">
      <w:pPr>
        <w:spacing w:before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Орган самоуправления создает специальную комиссию, в которую входят руководитель учреждения, представители органов самоуправления, научно-методического совета и профсоюзной организации по распределению стимулирующей части фонда оплаты труда педагогических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работников</w:t>
      </w:r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образовательной</w:t>
      </w:r>
      <w:proofErr w:type="spellEnd"/>
      <w:r w:rsidR="002D62B0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 с учетом мне</w:t>
      </w:r>
      <w:r w:rsidR="004A66F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ния общего собрания работников.</w:t>
      </w:r>
    </w:p>
    <w:p w:rsidR="00AE4D4B" w:rsidRPr="009D61A5" w:rsidRDefault="00B51C34" w:rsidP="00B51C34">
      <w:pPr>
        <w:spacing w:before="1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6.</w:t>
      </w:r>
      <w:r w:rsidR="0004511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B1B1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Стимулирующая часть фонда оплаты труда устанавливается на определенный финансовый период (месяц, квартал, полугодие). Педагогические  работники  самостоятельно, один раз в определенный период, заполняют оценочный лист и </w:t>
      </w:r>
      <w:proofErr w:type="spellStart"/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портфолио</w:t>
      </w:r>
      <w:proofErr w:type="spellEnd"/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результатов своей деятельности  и передают его в экспертную комиссию для проверки и уточнения.  В оценочном листе имеется графа самооценки и оценки деятельности экспертной комиссии, на заседании экспертной комиссии с педагогами оглашается оценка экспертной комиссии, с представлением аналитической информации о деятельности педагога, под роспись педагог </w:t>
      </w:r>
      <w:proofErr w:type="spellStart"/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ознакамливается</w:t>
      </w:r>
      <w:proofErr w:type="spellEnd"/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итоговой оценкой баллов, назначенной экспертной комиссией. В течение трех дней с момента объявления информации о распределении баллов, работники вправе подать, а экспертная комиссия принять письменное заявление работника о его несогласии с оценкой результативности его деятельности. </w:t>
      </w:r>
      <w:r w:rsidR="007F56A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AE4D4B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снование для подачи такого заявления может быть только факт нарушения установленных данным положением норм, а также технические ошибки при работе с текстами, таблицами, цифровыми данными и.т.п. </w:t>
      </w:r>
    </w:p>
    <w:p w:rsidR="00B51C34" w:rsidRPr="009D61A5" w:rsidRDefault="00AE4D4B" w:rsidP="004A66F3">
      <w:pPr>
        <w:spacing w:before="12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Комиссия обязана проверить заявление и дать ответ по результатам проверки в течение  трех</w:t>
      </w:r>
      <w:r w:rsidR="00B51C34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после </w:t>
      </w:r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принятия</w:t>
      </w:r>
      <w:r w:rsidR="00B51C34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от работника. В случае </w:t>
      </w:r>
      <w:proofErr w:type="gramStart"/>
      <w:r w:rsidR="00B51C34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установления факта нарушения норм данного положения</w:t>
      </w:r>
      <w:proofErr w:type="gramEnd"/>
      <w:r w:rsidR="00B51C34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счетной ошибки, комиссия принимает меры для ее исправления. </w:t>
      </w:r>
    </w:p>
    <w:p w:rsidR="00FB1B13" w:rsidRPr="009D61A5" w:rsidRDefault="00B51C34" w:rsidP="004A66F3">
      <w:pPr>
        <w:spacing w:before="120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комиссии о распределении баллов оформляются протоколом, который </w:t>
      </w:r>
      <w:proofErr w:type="gramStart"/>
      <w:r w:rsidR="009B7BBD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огласовывается с руководителем организации на основании протокола руководитель учреждения издает</w:t>
      </w:r>
      <w:proofErr w:type="gramEnd"/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приказ о выплате  надбавок из стимулирующего фонда оплаты труда.</w:t>
      </w:r>
    </w:p>
    <w:p w:rsidR="004A66F3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>.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9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  <w:r w:rsidR="004A66F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образовательной организации могут начисляться разовые премии:</w:t>
      </w:r>
    </w:p>
    <w:p w:rsidR="00BC343D" w:rsidRPr="009D61A5" w:rsidRDefault="0074776B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Премиальные в</w:t>
      </w:r>
      <w:r w:rsidR="007F56A3" w:rsidRPr="009D61A5">
        <w:rPr>
          <w:rFonts w:ascii="Times New Roman" w:eastAsia="HiddenHorzOCR" w:hAnsi="Times New Roman" w:cs="Times New Roman"/>
          <w:sz w:val="20"/>
          <w:szCs w:val="20"/>
        </w:rPr>
        <w:t>ы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латы по итогам ра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боты устанавливаются работникам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учреждений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за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:</w:t>
      </w:r>
    </w:p>
    <w:p w:rsidR="004A66F3" w:rsidRPr="009D61A5" w:rsidRDefault="007F56A3" w:rsidP="004A66F3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A66F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 особо важных и ответственных поручений;</w:t>
      </w:r>
    </w:p>
    <w:p w:rsidR="004A66F3" w:rsidRPr="009D61A5" w:rsidRDefault="007F56A3" w:rsidP="004A66F3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A66F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подготовку и проведение важных организационных мероприятий, связанных с основной деятельностью образовательной организации;</w:t>
      </w:r>
    </w:p>
    <w:p w:rsidR="004A66F3" w:rsidRPr="009D61A5" w:rsidRDefault="007F56A3" w:rsidP="004A66F3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4A66F3" w:rsidRPr="009D61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позитивные результаты работы, выразившиеся в особых достижениях обучающихся – призеров олимпиад, конкурсов, научных конференций.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официально зафиксированные достижения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воспитанников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в 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олимпиадах,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конкурсах, исследовательской работе;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разработку программ кружков и факультативов;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официально зафиксированные до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стижения педагога в конкурсах и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исследовательской работе;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организацию </w:t>
      </w:r>
      <w:r w:rsidR="009B7BBD" w:rsidRPr="009D61A5">
        <w:rPr>
          <w:rFonts w:ascii="Times New Roman" w:eastAsia="HiddenHorzOCR" w:hAnsi="Times New Roman" w:cs="Times New Roman"/>
          <w:sz w:val="20"/>
          <w:szCs w:val="20"/>
        </w:rPr>
        <w:t>вне учебных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мероприятий, в том числе социальных проектов;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участие педагога в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экспериментальной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или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научно-методическойдеятельности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, в том числе активн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ое участие в семинарах, конференц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иях,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методических объединениях;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создание сетевых, инновационных п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>рограмм, в том числе элективн</w:t>
      </w:r>
      <w:r w:rsidR="007F56A3" w:rsidRPr="009D61A5">
        <w:rPr>
          <w:rFonts w:ascii="Times New Roman" w:eastAsia="HiddenHorzOCR" w:hAnsi="Times New Roman" w:cs="Times New Roman"/>
          <w:sz w:val="20"/>
          <w:szCs w:val="20"/>
        </w:rPr>
        <w:t xml:space="preserve">ых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курсов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,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у</w:t>
      </w:r>
      <w:proofErr w:type="gramEnd"/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твержденных</w:t>
      </w:r>
      <w:proofErr w:type="spellEnd"/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 xml:space="preserve"> внешними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рецензентами;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- а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вторские программы разного типа;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образцовое содержание кабинета;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высокий уровень организации и контроля (мониторинга) учебно-воспитательного процесса;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качественную организацию работы 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общественных органов, участвующи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х</w:t>
      </w:r>
    </w:p>
    <w:p w:rsidR="00BC343D" w:rsidRPr="009D61A5" w:rsidRDefault="002E744A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в управлении учреждением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(экспертно-методическ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ий совет, педагогический </w:t>
      </w:r>
      <w:r w:rsidR="009B7BBD" w:rsidRPr="009D61A5">
        <w:rPr>
          <w:rFonts w:ascii="Times New Roman" w:eastAsia="HiddenHorzOCR" w:hAnsi="Times New Roman" w:cs="Times New Roman"/>
          <w:sz w:val="20"/>
          <w:szCs w:val="20"/>
        </w:rPr>
        <w:t>совет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т.д.);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обеспечение </w:t>
      </w:r>
      <w:r w:rsidR="009B7BBD" w:rsidRPr="009D61A5">
        <w:rPr>
          <w:rFonts w:ascii="Times New Roman" w:eastAsia="HiddenHorzOCR" w:hAnsi="Times New Roman" w:cs="Times New Roman"/>
          <w:sz w:val="20"/>
          <w:szCs w:val="20"/>
        </w:rPr>
        <w:t>выполнения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требований пожарной 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и </w:t>
      </w:r>
      <w:proofErr w:type="spellStart"/>
      <w:r w:rsidR="009B7BBD" w:rsidRPr="009D61A5">
        <w:rPr>
          <w:rFonts w:ascii="Times New Roman" w:eastAsia="HiddenHorzOCR" w:hAnsi="Times New Roman" w:cs="Times New Roman"/>
          <w:sz w:val="20"/>
          <w:szCs w:val="20"/>
        </w:rPr>
        <w:t>электро</w:t>
      </w:r>
      <w:proofErr w:type="spellEnd"/>
      <w:r w:rsidR="009B7BBD" w:rsidRPr="009D61A5">
        <w:rPr>
          <w:rFonts w:ascii="Times New Roman" w:eastAsia="HiddenHorzOCR" w:hAnsi="Times New Roman" w:cs="Times New Roman"/>
          <w:sz w:val="20"/>
          <w:szCs w:val="20"/>
        </w:rPr>
        <w:t xml:space="preserve"> безопасности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,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охраны труда;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высокое качество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подготовкии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организацииремонтныхработ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своевременное обеспечение необходи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мым инвентарем образовательного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процесса;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внедрение новых программ, поло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жений, подготовка экономических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расчетов;</w:t>
      </w:r>
    </w:p>
    <w:p w:rsidR="00BC343D" w:rsidRPr="009D61A5" w:rsidRDefault="0084020E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качественное ведение документа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 xml:space="preserve">ции на основании актов внешнего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контроля;</w:t>
      </w:r>
    </w:p>
    <w:p w:rsidR="002D62B0" w:rsidRPr="009D61A5" w:rsidRDefault="0084020E" w:rsidP="004A66F3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-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отсутствиежалоб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со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стороныработников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2E744A" w:rsidRPr="009D61A5" w:rsidRDefault="002E744A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FF0000"/>
          <w:sz w:val="20"/>
          <w:szCs w:val="20"/>
        </w:rPr>
      </w:pPr>
    </w:p>
    <w:p w:rsidR="002E744A" w:rsidRPr="009D61A5" w:rsidRDefault="00AF6B4C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  <w:r w:rsidR="0004511D" w:rsidRPr="009D61A5">
        <w:rPr>
          <w:rFonts w:ascii="Times New Roman" w:eastAsia="HiddenHorzOCR" w:hAnsi="Times New Roman" w:cs="Times New Roman"/>
          <w:sz w:val="20"/>
          <w:szCs w:val="20"/>
        </w:rPr>
        <w:t>9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  <w:r w:rsidR="00866682" w:rsidRPr="009D61A5">
        <w:rPr>
          <w:rFonts w:ascii="Times New Roman" w:eastAsia="HiddenHorzOCR" w:hAnsi="Times New Roman" w:cs="Times New Roman"/>
          <w:sz w:val="20"/>
          <w:szCs w:val="20"/>
        </w:rPr>
        <w:t>1.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Ра</w:t>
      </w:r>
      <w:r w:rsidR="0074776B" w:rsidRPr="009D61A5">
        <w:rPr>
          <w:rFonts w:ascii="Times New Roman" w:eastAsia="HiddenHorzOCR" w:hAnsi="Times New Roman" w:cs="Times New Roman"/>
          <w:sz w:val="20"/>
          <w:szCs w:val="20"/>
        </w:rPr>
        <w:t>ботники учреждений премируются: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а) в случае поощрения: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Правительством Республики Дагестан - в размере 10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Главой Республики Дагестан - в размере 15 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Правительством Российской Федерации - в размере 15 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Президентом Российской Федерации - в размере 20 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б) при награждении: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орденами и медалями Российской Федерации - в размере 20 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рублей;</w:t>
      </w:r>
    </w:p>
    <w:p w:rsidR="00BC343D" w:rsidRPr="009D61A5" w:rsidRDefault="00C366B8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lastRenderedPageBreak/>
        <w:t xml:space="preserve"> в)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ведомственными наградами: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Почетной грамотой Министерства образования и науки Российской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Федерации (нагрудным знаком) - в размере 10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рублей;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Почетной грамотой Министерства образования и науки Республики</w:t>
      </w:r>
    </w:p>
    <w:p w:rsidR="00B51C34" w:rsidRPr="009D61A5" w:rsidRDefault="00BC343D" w:rsidP="00B51C34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Дагестан - в размере 5 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000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рублей.</w:t>
      </w:r>
    </w:p>
    <w:p w:rsidR="002E744A" w:rsidRPr="009D61A5" w:rsidRDefault="002E744A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BC343D" w:rsidRPr="009D61A5" w:rsidRDefault="007F56A3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6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  <w:r w:rsidR="00EB65BE" w:rsidRPr="009D61A5">
        <w:rPr>
          <w:rFonts w:ascii="Times New Roman" w:eastAsia="HiddenHorzOCR" w:hAnsi="Times New Roman" w:cs="Times New Roman"/>
          <w:sz w:val="20"/>
          <w:szCs w:val="20"/>
        </w:rPr>
        <w:t>9.</w:t>
      </w:r>
      <w:r w:rsidR="00866682" w:rsidRPr="009D61A5">
        <w:rPr>
          <w:rFonts w:ascii="Times New Roman" w:eastAsia="HiddenHorzOCR" w:hAnsi="Times New Roman" w:cs="Times New Roman"/>
          <w:sz w:val="20"/>
          <w:szCs w:val="20"/>
        </w:rPr>
        <w:t>2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. Положение о порядке 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распреде</w:t>
      </w:r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 xml:space="preserve">ления стимулирующей части фонда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оплаты труда работников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учреждения, включа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 xml:space="preserve">ющее в себя конкретный перечень критериев и размеры </w:t>
      </w:r>
      <w:proofErr w:type="spellStart"/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вьпл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ат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стимули</w:t>
      </w:r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 xml:space="preserve">рующего характера утверждается на Общем собрании  работников Учреждения, по  согласованию с профсоюзным комитетом и  вводится в действие на основании приказа </w:t>
      </w:r>
      <w:proofErr w:type="spellStart"/>
      <w:r w:rsidR="00DA3E77">
        <w:rPr>
          <w:rFonts w:ascii="Times New Roman" w:eastAsia="HiddenHorzOCR" w:hAnsi="Times New Roman" w:cs="Times New Roman"/>
          <w:sz w:val="20"/>
          <w:szCs w:val="20"/>
        </w:rPr>
        <w:t>врио</w:t>
      </w:r>
      <w:proofErr w:type="spellEnd"/>
      <w:r w:rsidR="00DA3E77">
        <w:rPr>
          <w:rFonts w:ascii="Times New Roman" w:eastAsia="HiddenHorzOCR" w:hAnsi="Times New Roman" w:cs="Times New Roman"/>
          <w:sz w:val="20"/>
          <w:szCs w:val="20"/>
        </w:rPr>
        <w:t xml:space="preserve"> заведующей МБДОУ №2</w:t>
      </w:r>
      <w:bookmarkStart w:id="0" w:name="_GoBack"/>
      <w:bookmarkEnd w:id="0"/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 xml:space="preserve">. </w:t>
      </w:r>
    </w:p>
    <w:p w:rsidR="002E744A" w:rsidRPr="009D61A5" w:rsidRDefault="00BC343D" w:rsidP="008713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На основе настояще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го Положения администрацией учр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еждения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совместнос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органами самоуправления учреждения разраба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тывается</w:t>
      </w:r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 xml:space="preserve"> соответствующий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локальный акт, определяющий перечень </w:t>
      </w:r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 xml:space="preserve">критериев и показателей, размер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стимулирующих надбавок, порядок их расчета и выплаты. </w:t>
      </w:r>
    </w:p>
    <w:p w:rsidR="00BC343D" w:rsidRPr="009D61A5" w:rsidRDefault="00BC343D" w:rsidP="002E74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Указанный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локальныйакт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принимается общим собранием трудовог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 xml:space="preserve">о коллектива, согласовывается с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профсоюзным комитетом и утверждается руководителем учреждения.</w:t>
      </w:r>
    </w:p>
    <w:p w:rsidR="002E744A" w:rsidRPr="009D61A5" w:rsidRDefault="00BC343D" w:rsidP="0087138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Средства на оплату труда, формируемые за счет бюджетных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ассигнований</w:t>
      </w:r>
      <w:r w:rsidR="00C366B8" w:rsidRPr="009D61A5">
        <w:rPr>
          <w:rFonts w:ascii="Times New Roman" w:eastAsia="HiddenHorzOCR" w:hAnsi="Times New Roman" w:cs="Times New Roman"/>
          <w:sz w:val="20"/>
          <w:szCs w:val="20"/>
        </w:rPr>
        <w:t>республиканского</w:t>
      </w:r>
      <w:proofErr w:type="spellEnd"/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spellStart"/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бюджета</w:t>
      </w:r>
      <w:proofErr w:type="gramStart"/>
      <w:r w:rsidR="00572C8D" w:rsidRPr="009D61A5">
        <w:rPr>
          <w:rFonts w:ascii="Times New Roman" w:eastAsia="HiddenHorzOCR" w:hAnsi="Times New Roman" w:cs="Times New Roman"/>
          <w:sz w:val="20"/>
          <w:szCs w:val="20"/>
        </w:rPr>
        <w:t>,</w:t>
      </w:r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>м</w:t>
      </w:r>
      <w:proofErr w:type="gramEnd"/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>огут</w:t>
      </w:r>
      <w:proofErr w:type="spellEnd"/>
      <w:r w:rsidR="0087138D" w:rsidRPr="009D61A5">
        <w:rPr>
          <w:rFonts w:ascii="Times New Roman" w:eastAsia="HiddenHorzOCR" w:hAnsi="Times New Roman" w:cs="Times New Roman"/>
          <w:sz w:val="20"/>
          <w:szCs w:val="20"/>
        </w:rPr>
        <w:t xml:space="preserve"> направляться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учреждением на выплаты стимулирующего характера.</w:t>
      </w:r>
    </w:p>
    <w:p w:rsidR="00BC343D" w:rsidRPr="009D61A5" w:rsidRDefault="002E744A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     При этом объем средств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на указанные выплаты должен составлять:</w:t>
      </w:r>
    </w:p>
    <w:p w:rsidR="00BC343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дл</w:t>
      </w:r>
      <w:r w:rsidR="002E744A" w:rsidRPr="009D61A5">
        <w:rPr>
          <w:rFonts w:ascii="Times New Roman" w:eastAsia="HiddenHorzOCR" w:hAnsi="Times New Roman" w:cs="Times New Roman"/>
          <w:sz w:val="20"/>
          <w:szCs w:val="20"/>
        </w:rPr>
        <w:t>я педагогических работников дошк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ольных образовательных</w:t>
      </w:r>
    </w:p>
    <w:p w:rsidR="0004511D" w:rsidRPr="009D61A5" w:rsidRDefault="00BC343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учреждений - не м</w:t>
      </w:r>
      <w:r w:rsidR="007423AC" w:rsidRPr="009D61A5">
        <w:rPr>
          <w:rFonts w:ascii="Times New Roman" w:eastAsia="HiddenHorzOCR" w:hAnsi="Times New Roman" w:cs="Times New Roman"/>
          <w:sz w:val="20"/>
          <w:szCs w:val="20"/>
        </w:rPr>
        <w:t>енее 5 процентов.</w:t>
      </w:r>
    </w:p>
    <w:p w:rsidR="002E744A" w:rsidRPr="009D61A5" w:rsidRDefault="002E744A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</w:p>
    <w:p w:rsidR="002E744A" w:rsidRPr="009D61A5" w:rsidRDefault="00AF6B4C" w:rsidP="009D61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 w:rsidRPr="009D61A5">
        <w:rPr>
          <w:rFonts w:ascii="Times New Roman" w:eastAsia="HiddenHorzOCR" w:hAnsi="Times New Roman" w:cs="Times New Roman"/>
          <w:b/>
          <w:sz w:val="24"/>
          <w:szCs w:val="24"/>
        </w:rPr>
        <w:t>7</w:t>
      </w:r>
      <w:r w:rsidR="00BC343D" w:rsidRPr="009D61A5">
        <w:rPr>
          <w:rFonts w:ascii="Times New Roman" w:eastAsia="HiddenHorzOCR" w:hAnsi="Times New Roman" w:cs="Times New Roman"/>
          <w:b/>
          <w:sz w:val="24"/>
          <w:szCs w:val="24"/>
        </w:rPr>
        <w:t>. Другие вопросы оплаты труда</w:t>
      </w:r>
    </w:p>
    <w:p w:rsidR="00BC343D" w:rsidRPr="009D61A5" w:rsidRDefault="00BC343D" w:rsidP="002E74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Работникам учреждений при наличии экономии фонда оплаты труда</w:t>
      </w:r>
    </w:p>
    <w:p w:rsidR="0087138D" w:rsidRPr="009D61A5" w:rsidRDefault="009B7BBD" w:rsidP="0087138D">
      <w:pPr>
        <w:autoSpaceDE w:val="0"/>
        <w:autoSpaceDN w:val="0"/>
        <w:adjustRightInd w:val="0"/>
        <w:spacing w:after="0" w:line="240" w:lineRule="auto"/>
        <w:ind w:left="60"/>
        <w:rPr>
          <w:rFonts w:ascii="Times New Roman" w:eastAsia="HiddenHorzOCR" w:hAnsi="Times New Roman" w:cs="Times New Roman"/>
          <w:sz w:val="20"/>
          <w:szCs w:val="20"/>
        </w:rPr>
      </w:pP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Может быть оказана материальная помощь (материальное поощрение) в виде единовременных (разовых) денежных выплат в связи с торжественным событием, юбилеем, смертью близких родственников (родителей работника, мужа (жены), детей), утратой жилья, имущества в результате несчастного случая, стихийного бедствия или иных непредвиденных обстоятельств, длительным (более месяца) лечением в стационарных медицинских учреждениях, в других исключительных случаях тяжелого материального положения. </w:t>
      </w:r>
      <w:proofErr w:type="gramEnd"/>
    </w:p>
    <w:p w:rsidR="00BC343D" w:rsidRPr="009D61A5" w:rsidRDefault="002E744A" w:rsidP="0087138D">
      <w:pPr>
        <w:autoSpaceDE w:val="0"/>
        <w:autoSpaceDN w:val="0"/>
        <w:adjustRightInd w:val="0"/>
        <w:spacing w:after="0" w:line="240" w:lineRule="auto"/>
        <w:ind w:left="60" w:firstLine="648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Решение об 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оказании материальной помощи прини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мается на основании </w:t>
      </w:r>
      <w:proofErr w:type="gramStart"/>
      <w:r w:rsidRPr="009D61A5">
        <w:rPr>
          <w:rFonts w:ascii="Times New Roman" w:eastAsia="HiddenHorzOCR" w:hAnsi="Times New Roman" w:cs="Times New Roman"/>
          <w:sz w:val="20"/>
          <w:szCs w:val="20"/>
        </w:rPr>
        <w:t>письменного</w:t>
      </w:r>
      <w:proofErr w:type="gram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</w:t>
      </w:r>
      <w:proofErr w:type="spell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заявленияработника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.</w:t>
      </w:r>
    </w:p>
    <w:p w:rsidR="00BC343D" w:rsidRPr="009D61A5" w:rsidRDefault="008F364B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Выпл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атаматериальнойпомощи</w:t>
      </w:r>
      <w:proofErr w:type="spell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производится:</w:t>
      </w:r>
    </w:p>
    <w:p w:rsidR="00BC343D" w:rsidRPr="009D61A5" w:rsidRDefault="008F364B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аботника</w:t>
      </w:r>
      <w:proofErr w:type="gramStart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м-</w:t>
      </w:r>
      <w:proofErr w:type="gramEnd"/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на основании </w:t>
      </w:r>
      <w:r w:rsidRPr="009D61A5">
        <w:rPr>
          <w:rFonts w:ascii="Times New Roman" w:eastAsia="HiddenHorzOCR" w:hAnsi="Times New Roman" w:cs="Times New Roman"/>
          <w:sz w:val="20"/>
          <w:szCs w:val="20"/>
        </w:rPr>
        <w:t>приказа учреждения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>;</w:t>
      </w:r>
    </w:p>
    <w:p w:rsidR="00BC343D" w:rsidRPr="009D61A5" w:rsidRDefault="0087138D" w:rsidP="00BC343D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>Р</w:t>
      </w:r>
      <w:r w:rsidR="008F364B" w:rsidRPr="009D61A5">
        <w:rPr>
          <w:rFonts w:ascii="Times New Roman" w:eastAsia="HiddenHorzOCR" w:hAnsi="Times New Roman" w:cs="Times New Roman"/>
          <w:sz w:val="20"/>
          <w:szCs w:val="20"/>
        </w:rPr>
        <w:t>уководителю</w:t>
      </w:r>
      <w:r w:rsidR="00BC343D" w:rsidRPr="009D61A5">
        <w:rPr>
          <w:rFonts w:ascii="Times New Roman" w:eastAsia="HiddenHorzOCR" w:hAnsi="Times New Roman" w:cs="Times New Roman"/>
          <w:sz w:val="20"/>
          <w:szCs w:val="20"/>
        </w:rPr>
        <w:t xml:space="preserve"> учреждений - на </w:t>
      </w:r>
      <w:r w:rsidR="008F364B" w:rsidRPr="009D61A5">
        <w:rPr>
          <w:rFonts w:ascii="Times New Roman" w:eastAsia="HiddenHorzOCR" w:hAnsi="Times New Roman" w:cs="Times New Roman"/>
          <w:sz w:val="20"/>
          <w:szCs w:val="20"/>
        </w:rPr>
        <w:t xml:space="preserve">основании распоряжения Главы городского округа. </w:t>
      </w:r>
    </w:p>
    <w:p w:rsidR="008F364B" w:rsidRPr="009D61A5" w:rsidRDefault="00BC343D" w:rsidP="009B7B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Материальная помощь является выплатой социального характера и </w:t>
      </w:r>
      <w:proofErr w:type="spellStart"/>
      <w:r w:rsidRPr="009D61A5">
        <w:rPr>
          <w:rFonts w:ascii="Times New Roman" w:eastAsia="HiddenHorzOCR" w:hAnsi="Times New Roman" w:cs="Times New Roman"/>
          <w:sz w:val="20"/>
          <w:szCs w:val="20"/>
        </w:rPr>
        <w:t>приисчислении</w:t>
      </w:r>
      <w:proofErr w:type="spellEnd"/>
      <w:r w:rsidRPr="009D61A5">
        <w:rPr>
          <w:rFonts w:ascii="Times New Roman" w:eastAsia="HiddenHorzOCR" w:hAnsi="Times New Roman" w:cs="Times New Roman"/>
          <w:sz w:val="20"/>
          <w:szCs w:val="20"/>
        </w:rPr>
        <w:t xml:space="preserve"> средней заработной платы работников не учитывается. </w:t>
      </w:r>
    </w:p>
    <w:p w:rsidR="008A0162" w:rsidRPr="009D61A5" w:rsidRDefault="008A0162" w:rsidP="00BC343D">
      <w:pPr>
        <w:rPr>
          <w:rFonts w:ascii="Times New Roman" w:hAnsi="Times New Roman" w:cs="Times New Roman"/>
          <w:sz w:val="20"/>
          <w:szCs w:val="20"/>
        </w:rPr>
      </w:pPr>
    </w:p>
    <w:sectPr w:rsidR="008A0162" w:rsidRPr="009D61A5" w:rsidSect="003A033C">
      <w:pgSz w:w="11906" w:h="16838"/>
      <w:pgMar w:top="284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7E" w:rsidRDefault="0021347E" w:rsidP="00E50F35">
      <w:pPr>
        <w:spacing w:after="0" w:line="240" w:lineRule="auto"/>
      </w:pPr>
      <w:r>
        <w:separator/>
      </w:r>
    </w:p>
  </w:endnote>
  <w:endnote w:type="continuationSeparator" w:id="1">
    <w:p w:rsidR="0021347E" w:rsidRDefault="0021347E" w:rsidP="00E5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7E" w:rsidRDefault="0021347E" w:rsidP="00E50F35">
      <w:pPr>
        <w:spacing w:after="0" w:line="240" w:lineRule="auto"/>
      </w:pPr>
      <w:r>
        <w:separator/>
      </w:r>
    </w:p>
  </w:footnote>
  <w:footnote w:type="continuationSeparator" w:id="1">
    <w:p w:rsidR="0021347E" w:rsidRDefault="0021347E" w:rsidP="00E5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1B4E"/>
    <w:multiLevelType w:val="multilevel"/>
    <w:tmpl w:val="1A78B2A6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67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53" w:hanging="1800"/>
      </w:pPr>
      <w:rPr>
        <w:rFonts w:hint="default"/>
      </w:rPr>
    </w:lvl>
  </w:abstractNum>
  <w:abstractNum w:abstractNumId="1">
    <w:nsid w:val="0EE77156"/>
    <w:multiLevelType w:val="multilevel"/>
    <w:tmpl w:val="4468A3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993A8A"/>
    <w:multiLevelType w:val="multilevel"/>
    <w:tmpl w:val="0EE831A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HiddenHorzOCR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ascii="Times New Roman" w:eastAsia="HiddenHorzOCR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="HiddenHorzOCR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eastAsia="HiddenHorzOCR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="HiddenHorzOCR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eastAsia="HiddenHorzOCR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eastAsia="HiddenHorzOCR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eastAsia="HiddenHorzOCR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eastAsia="HiddenHorzOCR" w:hAnsi="Times New Roman" w:cs="Times New Roman" w:hint="default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A32"/>
    <w:rsid w:val="000048F4"/>
    <w:rsid w:val="00015CF1"/>
    <w:rsid w:val="000161AB"/>
    <w:rsid w:val="0003533D"/>
    <w:rsid w:val="0004511D"/>
    <w:rsid w:val="000F4E7E"/>
    <w:rsid w:val="00144420"/>
    <w:rsid w:val="00153495"/>
    <w:rsid w:val="00160094"/>
    <w:rsid w:val="001750E9"/>
    <w:rsid w:val="001A2627"/>
    <w:rsid w:val="0021347E"/>
    <w:rsid w:val="00240217"/>
    <w:rsid w:val="00242B3B"/>
    <w:rsid w:val="00285ECA"/>
    <w:rsid w:val="002D62B0"/>
    <w:rsid w:val="002E744A"/>
    <w:rsid w:val="002F73EE"/>
    <w:rsid w:val="0034663E"/>
    <w:rsid w:val="0035798E"/>
    <w:rsid w:val="003A033C"/>
    <w:rsid w:val="003A4197"/>
    <w:rsid w:val="003A6573"/>
    <w:rsid w:val="004001C6"/>
    <w:rsid w:val="00476CBB"/>
    <w:rsid w:val="004812AA"/>
    <w:rsid w:val="004A66F3"/>
    <w:rsid w:val="004B6255"/>
    <w:rsid w:val="004C38F7"/>
    <w:rsid w:val="004D1B38"/>
    <w:rsid w:val="00534C98"/>
    <w:rsid w:val="005471B6"/>
    <w:rsid w:val="00547274"/>
    <w:rsid w:val="00572C8D"/>
    <w:rsid w:val="005730F8"/>
    <w:rsid w:val="005E7FA1"/>
    <w:rsid w:val="00612CFE"/>
    <w:rsid w:val="00620047"/>
    <w:rsid w:val="006412AC"/>
    <w:rsid w:val="0068467B"/>
    <w:rsid w:val="006C45CB"/>
    <w:rsid w:val="00714578"/>
    <w:rsid w:val="00735A86"/>
    <w:rsid w:val="007423AC"/>
    <w:rsid w:val="0074776B"/>
    <w:rsid w:val="007F3863"/>
    <w:rsid w:val="007F4652"/>
    <w:rsid w:val="007F56A3"/>
    <w:rsid w:val="00802259"/>
    <w:rsid w:val="0084020E"/>
    <w:rsid w:val="00856CFC"/>
    <w:rsid w:val="00866682"/>
    <w:rsid w:val="0087138D"/>
    <w:rsid w:val="008A0162"/>
    <w:rsid w:val="008B7113"/>
    <w:rsid w:val="008F364B"/>
    <w:rsid w:val="00903A32"/>
    <w:rsid w:val="00991DC6"/>
    <w:rsid w:val="009A74F2"/>
    <w:rsid w:val="009B7BBD"/>
    <w:rsid w:val="009D61A5"/>
    <w:rsid w:val="00A1614C"/>
    <w:rsid w:val="00A31A76"/>
    <w:rsid w:val="00A471EC"/>
    <w:rsid w:val="00AE4D4B"/>
    <w:rsid w:val="00AF6B4C"/>
    <w:rsid w:val="00B256D6"/>
    <w:rsid w:val="00B3308C"/>
    <w:rsid w:val="00B51C34"/>
    <w:rsid w:val="00B815E4"/>
    <w:rsid w:val="00BA1F44"/>
    <w:rsid w:val="00BB5521"/>
    <w:rsid w:val="00BC343D"/>
    <w:rsid w:val="00BD59F9"/>
    <w:rsid w:val="00C13F7F"/>
    <w:rsid w:val="00C366B8"/>
    <w:rsid w:val="00C47377"/>
    <w:rsid w:val="00C648B2"/>
    <w:rsid w:val="00CA1E95"/>
    <w:rsid w:val="00CC1D76"/>
    <w:rsid w:val="00CE2A29"/>
    <w:rsid w:val="00D100A5"/>
    <w:rsid w:val="00D1531A"/>
    <w:rsid w:val="00DA3E77"/>
    <w:rsid w:val="00DC3C45"/>
    <w:rsid w:val="00DD5DF7"/>
    <w:rsid w:val="00E048AE"/>
    <w:rsid w:val="00E15096"/>
    <w:rsid w:val="00E179B2"/>
    <w:rsid w:val="00E334F0"/>
    <w:rsid w:val="00E50F35"/>
    <w:rsid w:val="00E84B20"/>
    <w:rsid w:val="00E87436"/>
    <w:rsid w:val="00E968A2"/>
    <w:rsid w:val="00EA6F87"/>
    <w:rsid w:val="00EA7B48"/>
    <w:rsid w:val="00EB1431"/>
    <w:rsid w:val="00EB65BE"/>
    <w:rsid w:val="00F15AC0"/>
    <w:rsid w:val="00F66F17"/>
    <w:rsid w:val="00FA58A4"/>
    <w:rsid w:val="00FA79B3"/>
    <w:rsid w:val="00FB1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0F35"/>
  </w:style>
  <w:style w:type="paragraph" w:styleId="a6">
    <w:name w:val="footer"/>
    <w:basedOn w:val="a"/>
    <w:link w:val="a7"/>
    <w:uiPriority w:val="99"/>
    <w:unhideWhenUsed/>
    <w:rsid w:val="00E5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0F35"/>
  </w:style>
  <w:style w:type="paragraph" w:styleId="a8">
    <w:name w:val="List Paragraph"/>
    <w:basedOn w:val="a"/>
    <w:uiPriority w:val="34"/>
    <w:qFormat/>
    <w:rsid w:val="00DC3C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4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7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YXg7nvuWmTmAMwPE9s81nz/gd3xJT136hH27rUihVS4=</DigestValue>
    </Reference>
    <Reference URI="#idOfficeObject" Type="http://www.w3.org/2000/09/xmldsig#Object">
      <DigestMethod Algorithm="urn:ietf:params:xml:ns:cpxmlsec:algorithms:gostr34112012-256"/>
      <DigestValue>vYnhNP68dVjAjMwUM/1j8v513pQRCYPj9J0d9KZjBDg=</DigestValue>
    </Reference>
  </SignedInfo>
  <SignatureValue>3zZr6IGHXAdEV7gKPvyGq3zdJ/dLTtOwF9eH6s5jDiT5q8snZqSbUiQv6hl67bd0
rjb2Q0kF1aCQGiY8NbGXdA==</SignatureValue>
  <KeyInfo>
    <X509Data>
      <X509Certificate>MIIJmzCCCUigAwIBAgIUCxcS1TFyeajP/fLSd2OWToLOtOYwCgYIKoUDBwEBAwIw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jNC90L7QtSDQutCw0LfQvdCw0YfQtdC50YHRgtCy0L4wHhcNMjEwNDIxMDcyMjIz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OC0zNTgxINC+0YIgMjAuMTIuMjAxODAOBgNVHQ8BAf8EBAMCA/gwTwYDVR0lBEgw
RgYIKwYBBQUHAwEGCCsGAQUFBwMCBg0qhQMDPZ7XNgEGAwUBBg0qhQMDPZ7XNgEG
AwUCBggqhQMDgXsIAQYIKoUDA4F7CAIwKwYDVR0QBCQwIoAPMjAyMTA0MjEwNzIy
MTlagQ8yMDIyMDcyMTA3MjIxOVowggFfBgNVHSMEggFWMIIBUoAU0GSWbXJA61h9
JH+7IFvPw45setShggEspIIBKDCCASQxHjAcBgkqhkiG9w0BCQEWD2RpdEBtaW5z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0L7QvNGB0LLRj9C30Ywg0KDQvtGB0YHQuNC4ggpiq3mVAAAAAAO2MGgGA1UdHwRh
MF8wLqAsoCqGKGh0dHA6Ly9jcmwucm9za2F6bmEucnUvY3JsL3VjZmtfMjAyMC5j
cmwwLaAroCmGJ2h0dHA6Ly9jcmwuZnNmay5sb2NhbC9jcmwvdWNma18yMDIwLmNy
bDAdBgNVHQ4EFgQUV04/ntOCG/OCuSfbNrNT7PDEsHgwCgYIKoUDBwEBAwIDQQB7
mY/sV30r/kzBkQEvm6CfC16N6fD3vHCnw9Y+Rt4CYHNW8RQjUoo6vpxWgt0NzoRc
sf0WbyCDLk3NPs6AWcSP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MImjQ6oHJdZVG4fdY7hz9mFwK5U=</DigestValue>
      </Reference>
      <Reference URI="/word/document.xml?ContentType=application/vnd.openxmlformats-officedocument.wordprocessingml.document.main+xml">
        <DigestMethod Algorithm="http://www.w3.org/2000/09/xmldsig#sha1"/>
        <DigestValue>25aLkvYnwzIP6ZZtnM+1gvret/I=</DigestValue>
      </Reference>
      <Reference URI="/word/endnotes.xml?ContentType=application/vnd.openxmlformats-officedocument.wordprocessingml.endnotes+xml">
        <DigestMethod Algorithm="http://www.w3.org/2000/09/xmldsig#sha1"/>
        <DigestValue>iy0QA1oBV5BA2AGSRv89EYfvR3o=</DigestValue>
      </Reference>
      <Reference URI="/word/fontTable.xml?ContentType=application/vnd.openxmlformats-officedocument.wordprocessingml.fontTable+xml">
        <DigestMethod Algorithm="http://www.w3.org/2000/09/xmldsig#sha1"/>
        <DigestValue>/vjq4KZO040+B/GLaYU5BJQk+Nc=</DigestValue>
      </Reference>
      <Reference URI="/word/footnotes.xml?ContentType=application/vnd.openxmlformats-officedocument.wordprocessingml.footnotes+xml">
        <DigestMethod Algorithm="http://www.w3.org/2000/09/xmldsig#sha1"/>
        <DigestValue>j9XmKw7zWELa2R0G13HuhNv+LNU=</DigestValue>
      </Reference>
      <Reference URI="/word/media/image1.png?ContentType=image/png">
        <DigestMethod Algorithm="http://www.w3.org/2000/09/xmldsig#sha1"/>
        <DigestValue>UOuedpUoiwqwGOGBtjnmoVCVdxU=</DigestValue>
      </Reference>
      <Reference URI="/word/numbering.xml?ContentType=application/vnd.openxmlformats-officedocument.wordprocessingml.numbering+xml">
        <DigestMethod Algorithm="http://www.w3.org/2000/09/xmldsig#sha1"/>
        <DigestValue>adwCp7/67reu7dvBkX6/F+gTeyA=</DigestValue>
      </Reference>
      <Reference URI="/word/settings.xml?ContentType=application/vnd.openxmlformats-officedocument.wordprocessingml.settings+xml">
        <DigestMethod Algorithm="http://www.w3.org/2000/09/xmldsig#sha1"/>
        <DigestValue>IqXhkRY3GXPvTz7TX1xRsOrQZsY=</DigestValue>
      </Reference>
      <Reference URI="/word/styles.xml?ContentType=application/vnd.openxmlformats-officedocument.wordprocessingml.styles+xml">
        <DigestMethod Algorithm="http://www.w3.org/2000/09/xmldsig#sha1"/>
        <DigestValue>s8/a/0owqMZrJJeOw2jz8gQeEkA=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2022-03-03T08:15:49Z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356DE-F3DE-476B-AB91-6AC779C9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10</Pages>
  <Words>5068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1234</cp:lastModifiedBy>
  <cp:revision>33</cp:revision>
  <cp:lastPrinted>2022-02-10T07:14:00Z</cp:lastPrinted>
  <dcterms:created xsi:type="dcterms:W3CDTF">2019-07-04T13:41:00Z</dcterms:created>
  <dcterms:modified xsi:type="dcterms:W3CDTF">2022-03-03T08:15:00Z</dcterms:modified>
</cp:coreProperties>
</file>